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24" w:rsidRPr="006821B6" w:rsidRDefault="00510524" w:rsidP="00510524">
      <w:pPr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6821B6">
        <w:rPr>
          <w:rFonts w:ascii="Times New Roman" w:hAnsi="Times New Roman"/>
          <w:sz w:val="28"/>
          <w:szCs w:val="28"/>
          <w:u w:val="single"/>
        </w:rPr>
        <w:t xml:space="preserve">Министерство </w:t>
      </w:r>
      <w:r>
        <w:rPr>
          <w:rFonts w:ascii="Times New Roman" w:hAnsi="Times New Roman"/>
          <w:sz w:val="28"/>
          <w:szCs w:val="28"/>
          <w:u w:val="single"/>
        </w:rPr>
        <w:t xml:space="preserve">инвестиций, земельных и имущественных отношений </w:t>
      </w:r>
      <w:r w:rsidRPr="006821B6">
        <w:rPr>
          <w:rFonts w:ascii="Times New Roman" w:hAnsi="Times New Roman"/>
          <w:sz w:val="28"/>
          <w:szCs w:val="28"/>
          <w:u w:val="single"/>
        </w:rPr>
        <w:t xml:space="preserve"> Нижегородской области информирует:</w:t>
      </w:r>
    </w:p>
    <w:p w:rsidR="00510524" w:rsidRDefault="00510524" w:rsidP="00510524">
      <w:pPr>
        <w:pStyle w:val="a3"/>
        <w:spacing w:line="276" w:lineRule="auto"/>
        <w:jc w:val="both"/>
        <w:rPr>
          <w:b w:val="0"/>
          <w:szCs w:val="28"/>
        </w:rPr>
      </w:pPr>
      <w:proofErr w:type="gramStart"/>
      <w:r w:rsidRPr="006821B6">
        <w:rPr>
          <w:b w:val="0"/>
          <w:szCs w:val="28"/>
        </w:rPr>
        <w:t>В соответствии Гражданск</w:t>
      </w:r>
      <w:r>
        <w:rPr>
          <w:b w:val="0"/>
          <w:szCs w:val="28"/>
        </w:rPr>
        <w:t xml:space="preserve">им </w:t>
      </w:r>
      <w:r w:rsidRPr="006821B6">
        <w:rPr>
          <w:b w:val="0"/>
          <w:szCs w:val="28"/>
        </w:rPr>
        <w:t>кодекс</w:t>
      </w:r>
      <w:r>
        <w:rPr>
          <w:b w:val="0"/>
          <w:szCs w:val="28"/>
        </w:rPr>
        <w:t>ом</w:t>
      </w:r>
      <w:r w:rsidRPr="006821B6">
        <w:rPr>
          <w:b w:val="0"/>
          <w:szCs w:val="28"/>
        </w:rPr>
        <w:t xml:space="preserve"> РФ, </w:t>
      </w:r>
      <w:r>
        <w:rPr>
          <w:b w:val="0"/>
          <w:szCs w:val="28"/>
        </w:rPr>
        <w:t xml:space="preserve">Земельным кодексом РФ, </w:t>
      </w:r>
      <w:r w:rsidRPr="006821B6">
        <w:rPr>
          <w:b w:val="0"/>
          <w:szCs w:val="28"/>
        </w:rPr>
        <w:t>Законом Нижегородской об</w:t>
      </w:r>
      <w:r>
        <w:rPr>
          <w:b w:val="0"/>
          <w:szCs w:val="28"/>
        </w:rPr>
        <w:t>ласти от 13 декабря 2005 года №</w:t>
      </w:r>
      <w:r w:rsidRPr="006821B6">
        <w:rPr>
          <w:b w:val="0"/>
          <w:szCs w:val="28"/>
        </w:rPr>
        <w:t>192-З «О регулировании земельных отношений в Нижегородской области»</w:t>
      </w:r>
      <w:r>
        <w:rPr>
          <w:b w:val="0"/>
          <w:szCs w:val="28"/>
        </w:rPr>
        <w:t>, распоряжением министерства инвестиций, земельных и имущественных отношений Нижегородской области от 20 февраля 2018 года №326-11-</w:t>
      </w:r>
      <w:r w:rsidR="000C2245">
        <w:rPr>
          <w:b w:val="0"/>
          <w:szCs w:val="28"/>
        </w:rPr>
        <w:t>126</w:t>
      </w:r>
      <w:r>
        <w:rPr>
          <w:b w:val="0"/>
          <w:szCs w:val="28"/>
        </w:rPr>
        <w:t xml:space="preserve">/18 </w:t>
      </w:r>
      <w:r w:rsidRPr="006821B6">
        <w:rPr>
          <w:b w:val="0"/>
          <w:szCs w:val="28"/>
        </w:rPr>
        <w:t xml:space="preserve">министерство </w:t>
      </w:r>
      <w:r>
        <w:rPr>
          <w:b w:val="0"/>
          <w:szCs w:val="28"/>
        </w:rPr>
        <w:t>отменяет</w:t>
      </w:r>
      <w:r w:rsidRPr="006821B6">
        <w:rPr>
          <w:b w:val="0"/>
          <w:szCs w:val="28"/>
        </w:rPr>
        <w:t xml:space="preserve"> </w:t>
      </w:r>
      <w:r w:rsidRPr="00510524">
        <w:rPr>
          <w:b w:val="0"/>
          <w:szCs w:val="28"/>
        </w:rPr>
        <w:t>проведение аукциона на право заключения договора аренды земельного участка, находящегося в собственности Нижегородской области, расположенного по адресу: установлено</w:t>
      </w:r>
      <w:proofErr w:type="gramEnd"/>
      <w:r w:rsidRPr="00510524">
        <w:rPr>
          <w:b w:val="0"/>
          <w:szCs w:val="28"/>
        </w:rPr>
        <w:t xml:space="preserve"> относительно ориентира, расположенного в границах участка, почтовый адрес ориентира: Нижегородская обл., г</w:t>
      </w:r>
      <w:proofErr w:type="gramStart"/>
      <w:r w:rsidRPr="00510524">
        <w:rPr>
          <w:b w:val="0"/>
          <w:szCs w:val="28"/>
        </w:rPr>
        <w:t>.Н</w:t>
      </w:r>
      <w:proofErr w:type="gramEnd"/>
      <w:r w:rsidRPr="00510524">
        <w:rPr>
          <w:b w:val="0"/>
          <w:szCs w:val="28"/>
        </w:rPr>
        <w:t>ижний Новгород, Советский  район, у дер.Кузнечиха, участок №4, с кадастровым номером 52:18:0070276:63, общей площадью 1725±15 кв.м, с разрешенным использованием для строительства автозаправочной станции</w:t>
      </w:r>
      <w:r w:rsidRPr="006821B6">
        <w:rPr>
          <w:b w:val="0"/>
          <w:szCs w:val="28"/>
        </w:rPr>
        <w:t xml:space="preserve">, назначенного на </w:t>
      </w:r>
      <w:r>
        <w:rPr>
          <w:b w:val="0"/>
          <w:szCs w:val="28"/>
        </w:rPr>
        <w:t>21</w:t>
      </w:r>
      <w:r w:rsidRPr="006821B6">
        <w:rPr>
          <w:b w:val="0"/>
          <w:szCs w:val="28"/>
        </w:rPr>
        <w:t xml:space="preserve"> </w:t>
      </w:r>
      <w:r>
        <w:rPr>
          <w:b w:val="0"/>
          <w:szCs w:val="28"/>
        </w:rPr>
        <w:t>февраля 2018 года.</w:t>
      </w:r>
    </w:p>
    <w:p w:rsidR="00F71E8C" w:rsidRDefault="00F71E8C"/>
    <w:sectPr w:rsidR="00F7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0"/>
    <w:rsid w:val="000C2245"/>
    <w:rsid w:val="00510524"/>
    <w:rsid w:val="00596B90"/>
    <w:rsid w:val="0074188A"/>
    <w:rsid w:val="00F71E8C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5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0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5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0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Кислицина Е.В.</cp:lastModifiedBy>
  <cp:revision>2</cp:revision>
  <dcterms:created xsi:type="dcterms:W3CDTF">2018-02-20T14:22:00Z</dcterms:created>
  <dcterms:modified xsi:type="dcterms:W3CDTF">2018-02-20T14:22:00Z</dcterms:modified>
</cp:coreProperties>
</file>