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2B90">
      <w:pPr>
        <w:pStyle w:val="ConsPlusNormal"/>
        <w:outlineLvl w:val="0"/>
      </w:pPr>
    </w:p>
    <w:p w:rsidR="00000000" w:rsidRDefault="006E2B90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000000" w:rsidRDefault="006E2B90">
      <w:pPr>
        <w:pStyle w:val="ConsPlusTitle"/>
        <w:jc w:val="center"/>
      </w:pPr>
    </w:p>
    <w:p w:rsidR="00000000" w:rsidRDefault="006E2B90">
      <w:pPr>
        <w:pStyle w:val="ConsPlusTitle"/>
        <w:jc w:val="center"/>
      </w:pPr>
      <w:r>
        <w:t>ПОСТАНОВЛЕНИЕ</w:t>
      </w:r>
    </w:p>
    <w:p w:rsidR="00000000" w:rsidRDefault="006E2B90">
      <w:pPr>
        <w:pStyle w:val="ConsPlusTitle"/>
        <w:jc w:val="center"/>
      </w:pPr>
      <w:r>
        <w:t>от 3 июля 2012 г. N 399</w:t>
      </w:r>
    </w:p>
    <w:p w:rsidR="00000000" w:rsidRDefault="006E2B90">
      <w:pPr>
        <w:pStyle w:val="ConsPlusTitle"/>
        <w:jc w:val="center"/>
      </w:pPr>
    </w:p>
    <w:p w:rsidR="00000000" w:rsidRDefault="006E2B90">
      <w:pPr>
        <w:pStyle w:val="ConsPlusTitle"/>
        <w:jc w:val="center"/>
      </w:pPr>
      <w:r>
        <w:t>О ПОРЯДКЕ ПРЕДОСТАВЛЕНИЯ ИМУЩЕСТВА,</w:t>
      </w:r>
    </w:p>
    <w:p w:rsidR="00000000" w:rsidRDefault="006E2B90">
      <w:pPr>
        <w:pStyle w:val="ConsPlusTitle"/>
        <w:jc w:val="center"/>
      </w:pPr>
      <w:r>
        <w:t>НАХОДЯЩЕГОСЯ В ГОСУДАРСТВЕННОЙ СОБСТВЕННОСТИ</w:t>
      </w:r>
    </w:p>
    <w:p w:rsidR="00000000" w:rsidRDefault="006E2B90">
      <w:pPr>
        <w:pStyle w:val="ConsPlusTitle"/>
        <w:jc w:val="center"/>
      </w:pPr>
      <w:r>
        <w:t>НИЖЕГОРОДСКОЙ ОБЛАСТИ, В АРЕНДУ</w:t>
      </w:r>
    </w:p>
    <w:p w:rsidR="00000000" w:rsidRDefault="006E2B90">
      <w:pPr>
        <w:pStyle w:val="ConsPlusNormal"/>
        <w:jc w:val="center"/>
      </w:pPr>
    </w:p>
    <w:p w:rsidR="00000000" w:rsidRDefault="006E2B90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</w:t>
      </w:r>
    </w:p>
    <w:p w:rsidR="00000000" w:rsidRDefault="006E2B90">
      <w:pPr>
        <w:pStyle w:val="ConsPlusNormal"/>
        <w:jc w:val="center"/>
      </w:pPr>
      <w:r>
        <w:t>от 23.11.2012 N 841)</w:t>
      </w:r>
    </w:p>
    <w:p w:rsidR="00000000" w:rsidRDefault="006E2B90">
      <w:pPr>
        <w:pStyle w:val="ConsPlusNormal"/>
        <w:jc w:val="center"/>
      </w:pPr>
    </w:p>
    <w:p w:rsidR="00000000" w:rsidRDefault="006E2B90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</w:t>
      </w:r>
      <w:r>
        <w:t xml:space="preserve">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Нижегородской области от 8 мая 2003 года N 31-З "Об осуществлении права государственной собственности Нижегоро</w:t>
      </w:r>
      <w:r>
        <w:t>дской области" Правительство Нижегородской области постановляет:</w:t>
      </w:r>
    </w:p>
    <w:p w:rsidR="00000000" w:rsidRDefault="006E2B9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42" w:history="1">
        <w:r>
          <w:rPr>
            <w:color w:val="0000FF"/>
          </w:rPr>
          <w:t>Положение</w:t>
        </w:r>
      </w:hyperlink>
      <w:r>
        <w:t xml:space="preserve"> о порядке предоставления имущества, находящегося в государственной собственности Нижегородской области, в аренду.</w:t>
      </w:r>
    </w:p>
    <w:p w:rsidR="00000000" w:rsidRDefault="006E2B90">
      <w:pPr>
        <w:pStyle w:val="ConsPlusNormal"/>
        <w:ind w:firstLine="540"/>
        <w:jc w:val="both"/>
      </w:pPr>
      <w:r>
        <w:t>2. Признать утратив</w:t>
      </w:r>
      <w:r>
        <w:t>шими силу:</w:t>
      </w:r>
    </w:p>
    <w:p w:rsidR="00000000" w:rsidRDefault="006E2B90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18 апреля 2006 года N 128 "Об утверждении Положения о способах предоставления им</w:t>
      </w:r>
      <w:r>
        <w:t>ущества, находящегося в государственной собственности Нижегородской области, в аренду и порядке заключения договоров";</w:t>
      </w:r>
    </w:p>
    <w:p w:rsidR="00000000" w:rsidRDefault="006E2B90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</w:t>
      </w:r>
      <w:r>
        <w:t>ва Нижегородской области от 10 августа 2006 года N 254 "О внесении изменения в Положение о способах предоставления имущества, находящегося в государственной собственности Нижегородской области, в аренду и порядке заключения договоров, утвержденное постанов</w:t>
      </w:r>
      <w:r>
        <w:t>лением Правительства Нижегородской области от 18 апреля 2006 года N 128";</w:t>
      </w:r>
    </w:p>
    <w:p w:rsidR="00000000" w:rsidRDefault="006E2B90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20 октября 2006 г</w:t>
      </w:r>
      <w:r>
        <w:t>ода N 349 "О внесении изменений в постановление Правительства Нижегородской области от 18 апреля 2006 года N 128";</w:t>
      </w:r>
    </w:p>
    <w:p w:rsidR="00000000" w:rsidRDefault="006E2B90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Н</w:t>
      </w:r>
      <w:r>
        <w:t>ижегородской области от 21 февраля 2007 года N 50 "О внесении изменений в некоторые постановления Правительства Нижегородской области";</w:t>
      </w:r>
    </w:p>
    <w:p w:rsidR="00000000" w:rsidRDefault="006E2B90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</w:t>
        </w:r>
        <w:r>
          <w:rPr>
            <w:color w:val="0000FF"/>
          </w:rPr>
          <w:t>ие</w:t>
        </w:r>
      </w:hyperlink>
      <w:r>
        <w:t xml:space="preserve"> Правительства Нижегородской области от 28 мая 2008 года N 210 "О внесении изменения в Методику определения арендной платы за пользование имуществом, находящимся в государственной собственности Нижегородской области, утвержденную постановлением Правит</w:t>
      </w:r>
      <w:r>
        <w:t>ельства Нижегородской области от 18 апреля 2006 года N 128";</w:t>
      </w:r>
    </w:p>
    <w:p w:rsidR="00000000" w:rsidRDefault="006E2B90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30 июля 2008 года N 317 "О вне</w:t>
      </w:r>
      <w:r>
        <w:t>сении изменения в Методику определения арендной платы за пользование имуществом, находящимся в государственной собственности Нижегородской области, утвержденную постановлением Правительства Нижегородской области от 18 апреля 2006 года N 128";</w:t>
      </w:r>
    </w:p>
    <w:p w:rsidR="00000000" w:rsidRDefault="006E2B90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пункты 1</w:t>
        </w:r>
      </w:hyperlink>
      <w:r>
        <w:t xml:space="preserve">, </w:t>
      </w:r>
      <w:hyperlink r:id="rId15" w:history="1">
        <w:r>
          <w:rPr>
            <w:color w:val="0000FF"/>
          </w:rPr>
          <w:t>3</w:t>
        </w:r>
      </w:hyperlink>
      <w:r>
        <w:t xml:space="preserve"> - </w:t>
      </w:r>
      <w:hyperlink r:id="rId16" w:history="1">
        <w:r>
          <w:rPr>
            <w:color w:val="0000FF"/>
          </w:rPr>
          <w:t>6</w:t>
        </w:r>
      </w:hyperlink>
      <w:r>
        <w:t xml:space="preserve"> постановления Правительства Нижегородской области от 20 марта 2009 года N 138 "Об утверждении Порядка опред</w:t>
      </w:r>
      <w:r>
        <w:t>еления арендной платы за пользование имуществом, находящимся в государственной собственности Нижегородской области, и внесении изменений в некоторые постановления Правительства Нижегородской области";</w:t>
      </w:r>
    </w:p>
    <w:p w:rsidR="00000000" w:rsidRDefault="006E2B90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 ноября 2009 года N 790 "О внесении изменения в Порядок определения арендной платы за пользование имуществом, находящимся в государственной собст</w:t>
      </w:r>
      <w:r>
        <w:t>венности Нижегородской области, утвержденный постановлением Правительства Нижегородской области от 20 марта 2009 года N 138";</w:t>
      </w:r>
    </w:p>
    <w:p w:rsidR="00000000" w:rsidRDefault="006E2B90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</w:t>
      </w:r>
      <w:r>
        <w:t xml:space="preserve">ительства Нижегородской области от 4 декабря 2009 года N 903 "О внесении изменений в Порядок определения арендной платы за пользование имуществом, находящимся в государственной собственности Нижегородской области, утвержденный постановлением Правительства </w:t>
      </w:r>
      <w:r>
        <w:t>Нижегородской области от 20 марта 2009 года N 138";</w:t>
      </w:r>
    </w:p>
    <w:p w:rsidR="00000000" w:rsidRDefault="006E2B90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19 февраля 2010 года N 82 "О внесении и</w:t>
      </w:r>
      <w:r>
        <w:t>зменений в Порядок определения арендной платы за пользование имуществом, находящимся в государственной собственности Нижегородской области, утвержденный постановлением Правительства Нижегородской области от 20 марта 2009 года N 138";</w:t>
      </w:r>
    </w:p>
    <w:p w:rsidR="00000000" w:rsidRDefault="006E2B90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 апреля 2010 года N 172 "О внесении изменения в Порядок определения арендной платы за пользование имуществом, на</w:t>
      </w:r>
      <w:r>
        <w:t>ходящимся в государственной собственности Нижегородской области, утвержденный постановлением Правительства Нижегородской области от 20 марта 2009 года N 138".</w:t>
      </w:r>
    </w:p>
    <w:p w:rsidR="00000000" w:rsidRDefault="006E2B90">
      <w:pPr>
        <w:pStyle w:val="ConsPlusNormal"/>
        <w:ind w:firstLine="540"/>
        <w:jc w:val="both"/>
      </w:pPr>
      <w:r>
        <w:t>3. Контроль за исполнением настоящего постанов</w:t>
      </w:r>
      <w:r>
        <w:t xml:space="preserve">ления возложить на министерство государственного </w:t>
      </w:r>
      <w:r>
        <w:lastRenderedPageBreak/>
        <w:t>имущества и земельных ресурсов Нижегородской области.</w:t>
      </w:r>
    </w:p>
    <w:p w:rsidR="00000000" w:rsidRDefault="006E2B90">
      <w:pPr>
        <w:pStyle w:val="ConsPlusNormal"/>
        <w:ind w:firstLine="540"/>
        <w:jc w:val="both"/>
      </w:pPr>
      <w:r>
        <w:t>4. Настоящее постановление вступает в силу по истечении 10 дней со дня его официального опубликования.</w:t>
      </w:r>
    </w:p>
    <w:p w:rsidR="00000000" w:rsidRDefault="006E2B90">
      <w:pPr>
        <w:pStyle w:val="ConsPlusNormal"/>
        <w:jc w:val="right"/>
      </w:pPr>
    </w:p>
    <w:p w:rsidR="00000000" w:rsidRDefault="006E2B90">
      <w:pPr>
        <w:pStyle w:val="ConsPlusNormal"/>
        <w:jc w:val="right"/>
      </w:pPr>
      <w:r>
        <w:t>И.о. Губернатора</w:t>
      </w:r>
    </w:p>
    <w:p w:rsidR="00000000" w:rsidRDefault="006E2B90">
      <w:pPr>
        <w:pStyle w:val="ConsPlusNormal"/>
        <w:jc w:val="right"/>
      </w:pPr>
      <w:r>
        <w:t>В.А.ИВАНОВ</w:t>
      </w:r>
    </w:p>
    <w:p w:rsidR="00000000" w:rsidRDefault="006E2B90">
      <w:pPr>
        <w:pStyle w:val="ConsPlusNormal"/>
        <w:jc w:val="right"/>
      </w:pPr>
    </w:p>
    <w:p w:rsidR="00000000" w:rsidRDefault="006E2B90">
      <w:pPr>
        <w:pStyle w:val="ConsPlusNormal"/>
        <w:jc w:val="right"/>
      </w:pPr>
    </w:p>
    <w:p w:rsidR="00000000" w:rsidRDefault="006E2B90">
      <w:pPr>
        <w:pStyle w:val="ConsPlusNormal"/>
        <w:jc w:val="right"/>
      </w:pPr>
    </w:p>
    <w:p w:rsidR="00000000" w:rsidRDefault="006E2B90">
      <w:pPr>
        <w:pStyle w:val="ConsPlusNormal"/>
        <w:jc w:val="right"/>
      </w:pPr>
    </w:p>
    <w:p w:rsidR="00000000" w:rsidRDefault="006E2B90">
      <w:pPr>
        <w:pStyle w:val="ConsPlusNormal"/>
        <w:jc w:val="right"/>
      </w:pPr>
    </w:p>
    <w:p w:rsidR="00000000" w:rsidRDefault="006E2B90">
      <w:pPr>
        <w:pStyle w:val="ConsPlusNormal"/>
        <w:jc w:val="right"/>
        <w:outlineLvl w:val="0"/>
      </w:pPr>
      <w:r>
        <w:t>Утверждено</w:t>
      </w:r>
    </w:p>
    <w:p w:rsidR="00000000" w:rsidRDefault="006E2B90">
      <w:pPr>
        <w:pStyle w:val="ConsPlusNormal"/>
        <w:jc w:val="right"/>
      </w:pPr>
      <w:r>
        <w:t>поста</w:t>
      </w:r>
      <w:r>
        <w:t>новлением</w:t>
      </w:r>
    </w:p>
    <w:p w:rsidR="00000000" w:rsidRDefault="006E2B90">
      <w:pPr>
        <w:pStyle w:val="ConsPlusNormal"/>
        <w:jc w:val="right"/>
      </w:pPr>
      <w:r>
        <w:t>Правительства Нижегородской области</w:t>
      </w:r>
    </w:p>
    <w:p w:rsidR="00000000" w:rsidRDefault="006E2B90">
      <w:pPr>
        <w:pStyle w:val="ConsPlusNormal"/>
        <w:jc w:val="right"/>
      </w:pPr>
      <w:r>
        <w:t>от 3 июля 2012 г. N 399</w:t>
      </w:r>
    </w:p>
    <w:p w:rsidR="00000000" w:rsidRDefault="006E2B90">
      <w:pPr>
        <w:pStyle w:val="ConsPlusNormal"/>
        <w:jc w:val="center"/>
      </w:pPr>
    </w:p>
    <w:p w:rsidR="00000000" w:rsidRDefault="006E2B90">
      <w:pPr>
        <w:pStyle w:val="ConsPlusTitle"/>
        <w:jc w:val="center"/>
      </w:pPr>
      <w:bookmarkStart w:id="0" w:name="Par42"/>
      <w:bookmarkEnd w:id="0"/>
      <w:r>
        <w:t>ПОЛОЖЕНИЕ</w:t>
      </w:r>
    </w:p>
    <w:p w:rsidR="00000000" w:rsidRDefault="006E2B90">
      <w:pPr>
        <w:pStyle w:val="ConsPlusTitle"/>
        <w:jc w:val="center"/>
      </w:pPr>
      <w:r>
        <w:t>О ПОРЯДКЕ ПРЕДОСТАВЛЕНИЯ ИМУЩЕСТВА, НАХОДЯЩЕГОСЯ</w:t>
      </w:r>
    </w:p>
    <w:p w:rsidR="00000000" w:rsidRDefault="006E2B90">
      <w:pPr>
        <w:pStyle w:val="ConsPlusTitle"/>
        <w:jc w:val="center"/>
      </w:pPr>
      <w:r>
        <w:t>В ГОСУДАРСТВЕННОЙ СОБСТВЕННОСТИ НИЖЕГОРОДСКОЙ ОБЛАСТИ,</w:t>
      </w:r>
    </w:p>
    <w:p w:rsidR="00000000" w:rsidRDefault="006E2B90">
      <w:pPr>
        <w:pStyle w:val="ConsPlusTitle"/>
        <w:jc w:val="center"/>
      </w:pPr>
      <w:r>
        <w:t>В АРЕНДУ</w:t>
      </w:r>
    </w:p>
    <w:p w:rsidR="00000000" w:rsidRDefault="006E2B90">
      <w:pPr>
        <w:pStyle w:val="ConsPlusNormal"/>
        <w:jc w:val="center"/>
      </w:pPr>
    </w:p>
    <w:p w:rsidR="00000000" w:rsidRDefault="006E2B90">
      <w:pPr>
        <w:pStyle w:val="ConsPlusNormal"/>
        <w:jc w:val="center"/>
      </w:pPr>
      <w:r>
        <w:t>(далее - Положение)</w:t>
      </w:r>
    </w:p>
    <w:p w:rsidR="00000000" w:rsidRDefault="006E2B90">
      <w:pPr>
        <w:pStyle w:val="ConsPlusNormal"/>
        <w:jc w:val="center"/>
      </w:pPr>
    </w:p>
    <w:p w:rsidR="00000000" w:rsidRDefault="006E2B90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</w:t>
      </w:r>
    </w:p>
    <w:p w:rsidR="00000000" w:rsidRDefault="006E2B90">
      <w:pPr>
        <w:pStyle w:val="ConsPlusNormal"/>
        <w:jc w:val="center"/>
      </w:pPr>
      <w:r>
        <w:t>от 23.11.2012 N 841)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rmal"/>
        <w:ind w:firstLine="540"/>
        <w:jc w:val="both"/>
      </w:pPr>
      <w:r>
        <w:t xml:space="preserve">Настоящее Положение разработано в соответствии с Гражданским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</w:t>
      </w:r>
      <w:hyperlink r:id="rId24" w:history="1">
        <w:r>
          <w:rPr>
            <w:color w:val="0000FF"/>
          </w:rPr>
          <w:t>статьей 16</w:t>
        </w:r>
      </w:hyperlink>
      <w:r>
        <w:t xml:space="preserve"> Закона Нижегородской области от 8 мая 2</w:t>
      </w:r>
      <w:r>
        <w:t>003 года N 31-З "Об осуществлении права государственной собственности Нижегородской области" и определяет порядок и способы передачи имущества, находящегося в собственности Нижегородской области, в аренду.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rmal"/>
        <w:jc w:val="center"/>
        <w:outlineLvl w:val="1"/>
      </w:pPr>
      <w:r>
        <w:t>I. ОБЩИЕ ПОЛОЖЕНИЯ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rmal"/>
        <w:ind w:firstLine="540"/>
        <w:jc w:val="both"/>
      </w:pPr>
      <w:r>
        <w:t>1.1. В целях настоящего Положения под имуществом понимаются объекты недвижимого имущества в виде зданий, помещений, строений, сооружений и иных объектов недвижимости, имущественные комплексы, а также объекты движимого имущества, находящиеся в государственн</w:t>
      </w:r>
      <w:r>
        <w:t xml:space="preserve">ой собственности Нижегородской области, за исключением объектов, распоряжение которыми осуществляется в соответствии с Земельным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</w:t>
      </w:r>
      <w:r>
        <w:t xml:space="preserve">едерации, Водным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</w:p>
    <w:p w:rsidR="00000000" w:rsidRDefault="006E2B90">
      <w:pPr>
        <w:pStyle w:val="ConsPlusNormal"/>
        <w:ind w:firstLine="540"/>
        <w:jc w:val="both"/>
      </w:pPr>
      <w:bookmarkStart w:id="1" w:name="Par57"/>
      <w:bookmarkEnd w:id="1"/>
      <w:r>
        <w:t>1.2. В качестве арендодателей имущества выступают:</w:t>
      </w:r>
    </w:p>
    <w:p w:rsidR="00000000" w:rsidRDefault="006E2B90">
      <w:pPr>
        <w:pStyle w:val="ConsPlusNormal"/>
        <w:ind w:firstLine="540"/>
        <w:jc w:val="both"/>
      </w:pPr>
      <w:r>
        <w:t xml:space="preserve">уполномоченный орган - министерство </w:t>
      </w:r>
      <w:r>
        <w:t>государственного имущества и земельных ресурсов Нижегородской области (далее - Министерство) - в отношении имущества, составляющего казну Нижегородской области;</w:t>
      </w:r>
    </w:p>
    <w:p w:rsidR="00000000" w:rsidRDefault="006E2B90">
      <w:pPr>
        <w:pStyle w:val="ConsPlusNormal"/>
        <w:ind w:firstLine="540"/>
        <w:jc w:val="both"/>
      </w:pPr>
      <w:r>
        <w:t>государственные автономные учреждения Нижегородской области - в отношении недвижимого имущества</w:t>
      </w:r>
      <w:r>
        <w:t xml:space="preserve"> и особо ценного движимого имущества, закрепленного за ними собственником или приобретенного за счет средств, выделенных им собственником на приобретение такого имущества;</w:t>
      </w:r>
    </w:p>
    <w:p w:rsidR="00000000" w:rsidRDefault="006E2B90">
      <w:pPr>
        <w:pStyle w:val="ConsPlusNormal"/>
        <w:ind w:firstLine="540"/>
        <w:jc w:val="both"/>
      </w:pPr>
      <w:r>
        <w:t>государственные бюджетные учреждения Нижегородской области - в отношении особо ценно</w:t>
      </w:r>
      <w:r>
        <w:t>го движимого имущества, закрепленного за ними собственником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имущества, находящегося в их оперативном управлении;</w:t>
      </w:r>
    </w:p>
    <w:p w:rsidR="00000000" w:rsidRDefault="006E2B90">
      <w:pPr>
        <w:pStyle w:val="ConsPlusNormal"/>
        <w:ind w:firstLine="540"/>
        <w:jc w:val="both"/>
      </w:pPr>
      <w:r>
        <w:t>го</w:t>
      </w:r>
      <w:r>
        <w:t>сударственные казенные учреждения Нижегородской области - в отношении движимого и недвижимого имущества, закрепленного за ними на праве оперативного управления;</w:t>
      </w:r>
    </w:p>
    <w:p w:rsidR="00000000" w:rsidRDefault="006E2B90">
      <w:pPr>
        <w:pStyle w:val="ConsPlusNormal"/>
        <w:ind w:firstLine="540"/>
        <w:jc w:val="both"/>
      </w:pPr>
      <w:r>
        <w:t>государственные унитарные предприятия Нижегородской области - в отношении недвижимого имущества</w:t>
      </w:r>
      <w:r>
        <w:t>, находящегося в их хозяйственном ведении;</w:t>
      </w:r>
    </w:p>
    <w:p w:rsidR="00000000" w:rsidRDefault="006E2B90">
      <w:pPr>
        <w:pStyle w:val="ConsPlusNormal"/>
        <w:ind w:firstLine="540"/>
        <w:jc w:val="both"/>
      </w:pPr>
      <w:r>
        <w:t>государственные казенные предприятия Нижегородской области - в отношении движимого и недвижимого имущества, закрепленного за ними на праве оперативного управления.</w:t>
      </w:r>
    </w:p>
    <w:p w:rsidR="00000000" w:rsidRDefault="006E2B90">
      <w:pPr>
        <w:pStyle w:val="ConsPlusNormal"/>
        <w:ind w:firstLine="540"/>
        <w:jc w:val="both"/>
      </w:pPr>
      <w:r>
        <w:t>1.3. Арендаторами имущества могут быть любые заре</w:t>
      </w:r>
      <w:r>
        <w:t xml:space="preserve">гистрированные в установленном порядке юридические лица, физические лица, Российская Федерация, субъекты Российской Федерации, </w:t>
      </w:r>
      <w:r>
        <w:lastRenderedPageBreak/>
        <w:t>муниципальные образования, если иное не предусмотрено законодательством.</w:t>
      </w:r>
    </w:p>
    <w:p w:rsidR="00000000" w:rsidRDefault="006E2B90">
      <w:pPr>
        <w:pStyle w:val="ConsPlusNormal"/>
        <w:ind w:firstLine="540"/>
        <w:jc w:val="both"/>
      </w:pPr>
      <w:r>
        <w:t xml:space="preserve">1.4. При оформлении арендных отношений арендаторы могут </w:t>
      </w:r>
      <w:r>
        <w:t>действовать через своих представителей (доверенных лиц).</w:t>
      </w:r>
    </w:p>
    <w:p w:rsidR="00000000" w:rsidRDefault="006E2B90">
      <w:pPr>
        <w:pStyle w:val="ConsPlusNormal"/>
        <w:jc w:val="center"/>
      </w:pPr>
    </w:p>
    <w:p w:rsidR="00000000" w:rsidRDefault="006E2B90">
      <w:pPr>
        <w:pStyle w:val="ConsPlusNormal"/>
        <w:jc w:val="center"/>
        <w:outlineLvl w:val="1"/>
      </w:pPr>
      <w:r>
        <w:t>II. СПОСОБЫ ПРЕДОСТАВЛЕНИЯ ИМУЩЕСТВА В АРЕНДУ</w:t>
      </w:r>
    </w:p>
    <w:p w:rsidR="00000000" w:rsidRDefault="006E2B90">
      <w:pPr>
        <w:pStyle w:val="ConsPlusNormal"/>
        <w:jc w:val="center"/>
      </w:pPr>
    </w:p>
    <w:p w:rsidR="00000000" w:rsidRDefault="006E2B90">
      <w:pPr>
        <w:pStyle w:val="ConsPlusNormal"/>
        <w:ind w:firstLine="540"/>
        <w:jc w:val="both"/>
      </w:pPr>
      <w:r>
        <w:t>2.1. Передача имущества в аренду осуществляется:</w:t>
      </w:r>
    </w:p>
    <w:p w:rsidR="00000000" w:rsidRDefault="006E2B90">
      <w:pPr>
        <w:pStyle w:val="ConsPlusNormal"/>
        <w:ind w:firstLine="540"/>
        <w:jc w:val="both"/>
      </w:pPr>
      <w:r>
        <w:t>- по результатам торгов;</w:t>
      </w:r>
    </w:p>
    <w:p w:rsidR="00000000" w:rsidRDefault="006E2B90">
      <w:pPr>
        <w:pStyle w:val="ConsPlusNormal"/>
        <w:ind w:firstLine="540"/>
        <w:jc w:val="both"/>
      </w:pPr>
      <w:r>
        <w:t>- без проведения торгов в случаях, установленных законодательством Российской</w:t>
      </w:r>
      <w:r>
        <w:t xml:space="preserve"> Федерации.</w:t>
      </w:r>
    </w:p>
    <w:p w:rsidR="00000000" w:rsidRDefault="006E2B90">
      <w:pPr>
        <w:pStyle w:val="ConsPlusNormal"/>
        <w:ind w:firstLine="540"/>
        <w:jc w:val="both"/>
      </w:pPr>
      <w:bookmarkStart w:id="2" w:name="Par72"/>
      <w:bookmarkEnd w:id="2"/>
      <w:r>
        <w:t>2.2. Торги на право получения в аренду имущества проводятся в виде аукциона либо конкурса в соответствии с законодательством Российской Федерации.</w:t>
      </w:r>
    </w:p>
    <w:p w:rsidR="00000000" w:rsidRDefault="006E2B90">
      <w:pPr>
        <w:pStyle w:val="ConsPlusNormal"/>
        <w:ind w:firstLine="540"/>
        <w:jc w:val="both"/>
      </w:pPr>
      <w:r>
        <w:t>В целях поддержки субъектов малого и среднего предпринимательства и организаций, образу</w:t>
      </w:r>
      <w:r>
        <w:t xml:space="preserve">ющих инфраструктуру поддержки субъектов малого и среднего предпринимательства, по решению Министерства проводятся специализированные аукционы для указанных организаций в соответствии с </w:t>
      </w:r>
      <w:hyperlink w:anchor="Par180" w:history="1">
        <w:r>
          <w:rPr>
            <w:color w:val="0000FF"/>
          </w:rPr>
          <w:t>разделом VI</w:t>
        </w:r>
      </w:hyperlink>
      <w:r>
        <w:t xml:space="preserve"> настоящего Положения.</w:t>
      </w:r>
    </w:p>
    <w:p w:rsidR="00000000" w:rsidRDefault="006E2B90">
      <w:pPr>
        <w:pStyle w:val="ConsPlusNormal"/>
        <w:ind w:firstLine="540"/>
        <w:jc w:val="both"/>
      </w:pPr>
      <w:r>
        <w:t>2.3. Предмето</w:t>
      </w:r>
      <w:r>
        <w:t>м торгов является право на заключение договора аренды имущества.</w:t>
      </w:r>
    </w:p>
    <w:p w:rsidR="00000000" w:rsidRDefault="006E2B90">
      <w:pPr>
        <w:pStyle w:val="ConsPlusNormal"/>
        <w:ind w:firstLine="540"/>
        <w:jc w:val="both"/>
      </w:pPr>
      <w:r>
        <w:t xml:space="preserve">2.4. Организаторами торгов являются арендодатели имущества, указанные в </w:t>
      </w:r>
      <w:hyperlink w:anchor="Par57" w:history="1">
        <w:r>
          <w:rPr>
            <w:color w:val="0000FF"/>
          </w:rPr>
          <w:t>пункте 1.2</w:t>
        </w:r>
      </w:hyperlink>
      <w:r>
        <w:t xml:space="preserve"> настоящего Положения.</w:t>
      </w:r>
    </w:p>
    <w:p w:rsidR="00000000" w:rsidRDefault="006E2B90">
      <w:pPr>
        <w:pStyle w:val="ConsPlusNormal"/>
        <w:ind w:firstLine="540"/>
        <w:jc w:val="both"/>
      </w:pPr>
      <w:r>
        <w:t>2.5. Персональный состав конкурсных (аукционных) комиссий и рег</w:t>
      </w:r>
      <w:r>
        <w:t>ламент их работы утверждаются организаторами торгов.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rmal"/>
        <w:jc w:val="center"/>
        <w:outlineLvl w:val="1"/>
      </w:pPr>
      <w:r>
        <w:t>III. ПОРЯДОК ПЕРЕДАЧИ В АРЕНДУ ГОСУДАРСТВЕННОГО ИМУЩЕСТВА,</w:t>
      </w:r>
    </w:p>
    <w:p w:rsidR="00000000" w:rsidRDefault="006E2B90">
      <w:pPr>
        <w:pStyle w:val="ConsPlusNormal"/>
        <w:jc w:val="center"/>
      </w:pPr>
      <w:r>
        <w:t>СОСТАВЛЯЮЩЕГО КАЗНУ НИЖЕГОРОДСКОЙ ОБЛАСТИ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rmal"/>
        <w:ind w:firstLine="540"/>
        <w:jc w:val="both"/>
      </w:pPr>
      <w:r>
        <w:t>3.1. Основанием для заключения договора аренды имущества являются:</w:t>
      </w:r>
    </w:p>
    <w:p w:rsidR="00000000" w:rsidRDefault="006E2B90">
      <w:pPr>
        <w:pStyle w:val="ConsPlusNormal"/>
        <w:ind w:firstLine="540"/>
        <w:jc w:val="both"/>
      </w:pPr>
      <w:r>
        <w:t>- распоряжение Министерства;</w:t>
      </w:r>
    </w:p>
    <w:p w:rsidR="00000000" w:rsidRDefault="006E2B90">
      <w:pPr>
        <w:pStyle w:val="ConsPlusNormal"/>
        <w:ind w:firstLine="540"/>
        <w:jc w:val="both"/>
      </w:pPr>
      <w:r>
        <w:t>- протокол заседания конкурсной (аукционной) комиссии (в случае проведения торгов).</w:t>
      </w:r>
    </w:p>
    <w:p w:rsidR="00000000" w:rsidRDefault="006E2B90">
      <w:pPr>
        <w:pStyle w:val="ConsPlusNormal"/>
        <w:ind w:firstLine="540"/>
        <w:jc w:val="both"/>
      </w:pPr>
      <w:r>
        <w:t>3.2. Имущество, составляющее казну Нижегородской области, передается в аренду на основании договора, заключаемого Министерством по результатам торгов либо без проведения то</w:t>
      </w:r>
      <w:r>
        <w:t>ргов в порядке, установленном законодательством Российской Федерации.</w:t>
      </w:r>
    </w:p>
    <w:p w:rsidR="00000000" w:rsidRDefault="006E2B90">
      <w:pPr>
        <w:pStyle w:val="ConsPlusNormal"/>
        <w:ind w:firstLine="540"/>
        <w:jc w:val="both"/>
      </w:pPr>
      <w:r>
        <w:t>Примерная форма договора аренды разрабатывается и утверждается Министерством.</w:t>
      </w:r>
    </w:p>
    <w:p w:rsidR="00000000" w:rsidRDefault="006E2B9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23.11.2012 N 841)</w:t>
      </w:r>
    </w:p>
    <w:p w:rsidR="00000000" w:rsidRDefault="006E2B90">
      <w:pPr>
        <w:pStyle w:val="ConsPlusNormal"/>
        <w:ind w:firstLine="540"/>
        <w:jc w:val="both"/>
      </w:pPr>
      <w:bookmarkStart w:id="3" w:name="Par88"/>
      <w:bookmarkEnd w:id="3"/>
      <w:r>
        <w:t>3.3. Для получения государственного имущества, составляющего казну Нижегородской области, в аренду в Министерство представляются следующие до</w:t>
      </w:r>
      <w:r>
        <w:t>кументы:</w:t>
      </w:r>
    </w:p>
    <w:p w:rsidR="00000000" w:rsidRDefault="006E2B90">
      <w:pPr>
        <w:pStyle w:val="ConsPlusNormal"/>
        <w:ind w:firstLine="540"/>
        <w:jc w:val="both"/>
      </w:pPr>
      <w:r>
        <w:t>1) юридическими лицами:</w:t>
      </w:r>
    </w:p>
    <w:p w:rsidR="00000000" w:rsidRDefault="006E2B90">
      <w:pPr>
        <w:pStyle w:val="ConsPlusNormal"/>
        <w:ind w:firstLine="540"/>
        <w:jc w:val="both"/>
      </w:pPr>
      <w:r>
        <w:t>- заявка на предоставление в аренду государственного имущества или на участие в аукционе (конкурсе) на право заключения договора аренды государственного имущества;</w:t>
      </w:r>
    </w:p>
    <w:p w:rsidR="00000000" w:rsidRDefault="006E2B90">
      <w:pPr>
        <w:pStyle w:val="ConsPlusNormal"/>
        <w:ind w:firstLine="540"/>
        <w:jc w:val="both"/>
      </w:pPr>
      <w:r>
        <w:t>- копия свидетельства о внесении записи в Единый государств</w:t>
      </w:r>
      <w:r>
        <w:t>енный реестр юридических лиц (заверенная подписью руководителя и печатью предприятия (организации));</w:t>
      </w:r>
    </w:p>
    <w:p w:rsidR="00000000" w:rsidRDefault="006E2B90">
      <w:pPr>
        <w:pStyle w:val="ConsPlusNormal"/>
        <w:ind w:firstLine="540"/>
        <w:jc w:val="both"/>
      </w:pPr>
      <w:r>
        <w:t>- копия свидетельства о постановке на налоговый учет (заверенная подписью руководителя и печатью предприятия (организации));</w:t>
      </w:r>
    </w:p>
    <w:p w:rsidR="00000000" w:rsidRDefault="006E2B90">
      <w:pPr>
        <w:pStyle w:val="ConsPlusNormal"/>
        <w:ind w:firstLine="540"/>
        <w:jc w:val="both"/>
      </w:pPr>
      <w:r>
        <w:t>- копии учредительных документ</w:t>
      </w:r>
      <w:r>
        <w:t>ов со всеми изменениями и дополнениями, если таковые имелись, заверенные подписью руководителя и печатью предприятия (организации);</w:t>
      </w:r>
    </w:p>
    <w:p w:rsidR="00000000" w:rsidRDefault="006E2B90">
      <w:pPr>
        <w:pStyle w:val="ConsPlusNormal"/>
        <w:ind w:firstLine="540"/>
        <w:jc w:val="both"/>
      </w:pPr>
      <w:r>
        <w:t>- выписка из Единого государственного реестра юридических лиц, выданная не более чем за 6 месяцев до даты подачи заявки, или</w:t>
      </w:r>
      <w:r>
        <w:t xml:space="preserve"> заверенная копия такой выписки;</w:t>
      </w:r>
    </w:p>
    <w:p w:rsidR="00000000" w:rsidRDefault="006E2B90">
      <w:pPr>
        <w:pStyle w:val="ConsPlusNormal"/>
        <w:ind w:firstLine="540"/>
        <w:jc w:val="both"/>
      </w:pPr>
      <w:r>
        <w:t>- заверенная копия документа, подтверждающего полномочия руководителя предприятия (организации);</w:t>
      </w:r>
    </w:p>
    <w:p w:rsidR="00000000" w:rsidRDefault="006E2B90">
      <w:pPr>
        <w:pStyle w:val="ConsPlusNormal"/>
        <w:ind w:firstLine="540"/>
        <w:jc w:val="both"/>
      </w:pPr>
      <w:r>
        <w:t>- надлежащим образом оформленная доверенность на имя представителя в случае подачи заявки представителем предприятия (организа</w:t>
      </w:r>
      <w:r>
        <w:t>ции) с копией паспорта представителя;</w:t>
      </w:r>
    </w:p>
    <w:p w:rsidR="00000000" w:rsidRDefault="006E2B90">
      <w:pPr>
        <w:pStyle w:val="ConsPlusNormal"/>
        <w:ind w:firstLine="540"/>
        <w:jc w:val="both"/>
      </w:pPr>
      <w:r>
        <w:t>- подписанная заявителем опись представляемых документов в 2 экземплярах;</w:t>
      </w:r>
    </w:p>
    <w:p w:rsidR="00000000" w:rsidRDefault="006E2B90">
      <w:pPr>
        <w:pStyle w:val="ConsPlusNormal"/>
        <w:ind w:firstLine="540"/>
        <w:jc w:val="both"/>
      </w:pPr>
      <w:r>
        <w:t>2) индивидуальными предпринимателями (физическими лицами):</w:t>
      </w:r>
    </w:p>
    <w:p w:rsidR="00000000" w:rsidRDefault="006E2B90">
      <w:pPr>
        <w:pStyle w:val="ConsPlusNormal"/>
        <w:ind w:firstLine="540"/>
        <w:jc w:val="both"/>
      </w:pPr>
      <w:r>
        <w:t>- заявка на предоставление в аренду государственного имущества или на участие в аукци</w:t>
      </w:r>
      <w:r>
        <w:t>оне (конкурсе) на право заключения договора аренды государственного имущества;</w:t>
      </w:r>
    </w:p>
    <w:p w:rsidR="00000000" w:rsidRDefault="006E2B90">
      <w:pPr>
        <w:pStyle w:val="ConsPlusNormal"/>
        <w:ind w:firstLine="540"/>
        <w:jc w:val="both"/>
      </w:pPr>
      <w:r>
        <w:t>- копия свидетельства о внесении сведений в Единый государственный реестр индивидуальных предпринимателей (заверенная подписью и печатью индивидуального предпринимателя);</w:t>
      </w:r>
    </w:p>
    <w:p w:rsidR="00000000" w:rsidRDefault="006E2B90">
      <w:pPr>
        <w:pStyle w:val="ConsPlusNormal"/>
        <w:ind w:firstLine="540"/>
        <w:jc w:val="both"/>
      </w:pPr>
      <w:r>
        <w:t>- копи</w:t>
      </w:r>
      <w:r>
        <w:t>я свидетельства о постановке на налоговый учет (заверенная подписью и печатью индивидуального предпринимателя);</w:t>
      </w:r>
    </w:p>
    <w:p w:rsidR="00000000" w:rsidRDefault="006E2B90">
      <w:pPr>
        <w:pStyle w:val="ConsPlusNormal"/>
        <w:ind w:firstLine="540"/>
        <w:jc w:val="both"/>
      </w:pPr>
      <w:r>
        <w:t>- выписка из Единого государственного реестра индивидуальных предпринимателей, выданная не более чем за 6 месяцев до даты подачи заявки, или зав</w:t>
      </w:r>
      <w:r>
        <w:t>еренная копия такой выписки;</w:t>
      </w:r>
    </w:p>
    <w:p w:rsidR="00000000" w:rsidRDefault="006E2B90">
      <w:pPr>
        <w:pStyle w:val="ConsPlusNormal"/>
        <w:ind w:firstLine="540"/>
        <w:jc w:val="both"/>
      </w:pPr>
      <w:r>
        <w:t>- копия паспорта заявителя;</w:t>
      </w:r>
    </w:p>
    <w:p w:rsidR="00000000" w:rsidRDefault="006E2B90">
      <w:pPr>
        <w:pStyle w:val="ConsPlusNormal"/>
        <w:ind w:firstLine="540"/>
        <w:jc w:val="both"/>
      </w:pPr>
      <w:r>
        <w:lastRenderedPageBreak/>
        <w:t>- надлежащим образом оформленная доверенность на имя представителя в случае подачи заявки представителем заявителя с копией паспорта представителя;</w:t>
      </w:r>
    </w:p>
    <w:p w:rsidR="00000000" w:rsidRDefault="006E2B90">
      <w:pPr>
        <w:pStyle w:val="ConsPlusNormal"/>
        <w:ind w:firstLine="540"/>
        <w:jc w:val="both"/>
      </w:pPr>
      <w:r>
        <w:t>- подписанная заявителем опись представляемых докум</w:t>
      </w:r>
      <w:r>
        <w:t>ентов в 2 экземплярах.</w:t>
      </w:r>
    </w:p>
    <w:p w:rsidR="00000000" w:rsidRDefault="006E2B90">
      <w:pPr>
        <w:pStyle w:val="ConsPlusNormal"/>
        <w:ind w:firstLine="540"/>
        <w:jc w:val="both"/>
      </w:pPr>
      <w:r>
        <w:t>Копии документов, заверенных заявителем, представляются в одном экземпляре.</w:t>
      </w:r>
    </w:p>
    <w:p w:rsidR="00000000" w:rsidRDefault="006E2B90">
      <w:pPr>
        <w:pStyle w:val="ConsPlusNormal"/>
        <w:ind w:firstLine="540"/>
        <w:jc w:val="both"/>
      </w:pPr>
      <w:r>
        <w:t>3.4. Договор аренды по результатам проведения аукциона на право заключения договора аренды имущества, относящегося к государственной собственности Нижегородс</w:t>
      </w:r>
      <w:r>
        <w:t>кой области, заключается в срок, не превышающий 40 календарных дней с момента публикации информационного сообщения о проведении аукциона.</w:t>
      </w:r>
    </w:p>
    <w:p w:rsidR="00000000" w:rsidRDefault="006E2B90">
      <w:pPr>
        <w:pStyle w:val="ConsPlusNormal"/>
        <w:ind w:firstLine="540"/>
        <w:jc w:val="both"/>
      </w:pPr>
      <w:r>
        <w:t>Договор аренды без проведения торгов заключается в течение 15 календарных дней с момента изготовления независимым оценщиком отчета о рыночной стоимости размера арендной платы на основании заявки на предоставление в аренду государственного имущества.</w:t>
      </w:r>
    </w:p>
    <w:p w:rsidR="00000000" w:rsidRDefault="006E2B90">
      <w:pPr>
        <w:pStyle w:val="ConsPlusNormal"/>
        <w:ind w:firstLine="540"/>
        <w:jc w:val="both"/>
      </w:pPr>
      <w:r>
        <w:t>В случ</w:t>
      </w:r>
      <w:r>
        <w:t>ае передачи в аренду помещения без проведения торгов путем согласования предоставления государственной преференции с антимонопольным органом договор аренды заключается в срок, не превышающий 4 месяца со дня регистрации заявления и прилагаемых к нему докуме</w:t>
      </w:r>
      <w:r>
        <w:t>нтов.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rmal"/>
        <w:jc w:val="center"/>
        <w:outlineLvl w:val="1"/>
      </w:pPr>
      <w:r>
        <w:t>IV. ПОРЯДОК ПЕРЕДАЧИ В АРЕНДУ ГОСУДАРСТВЕННОГО ИМУЩЕСТВА,</w:t>
      </w:r>
    </w:p>
    <w:p w:rsidR="00000000" w:rsidRDefault="006E2B90">
      <w:pPr>
        <w:pStyle w:val="ConsPlusNormal"/>
        <w:jc w:val="center"/>
      </w:pPr>
      <w:r>
        <w:t>НАХОДЯЩЕГОСЯ В ХОЗЯЙСТВЕННОМ ВЕДЕНИИ ИЛИ ОПЕРАТИВНОМ</w:t>
      </w:r>
    </w:p>
    <w:p w:rsidR="00000000" w:rsidRDefault="006E2B90">
      <w:pPr>
        <w:pStyle w:val="ConsPlusNormal"/>
        <w:jc w:val="center"/>
      </w:pPr>
      <w:r>
        <w:t>УПРАВЛЕНИИ ГОСУДАРСТВЕННЫХ УНИТАРНЫХ ПРЕДПРИЯТИЙ</w:t>
      </w:r>
    </w:p>
    <w:p w:rsidR="00000000" w:rsidRDefault="006E2B90">
      <w:pPr>
        <w:pStyle w:val="ConsPlusNormal"/>
        <w:jc w:val="center"/>
      </w:pPr>
      <w:r>
        <w:t>НИЖЕГОРОДСКОЙ ОБЛАСТИ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rmal"/>
        <w:ind w:firstLine="540"/>
        <w:jc w:val="both"/>
      </w:pPr>
      <w:bookmarkStart w:id="4" w:name="Par116"/>
      <w:bookmarkEnd w:id="4"/>
      <w:r>
        <w:t>4.1. Недвижимое имущество, находящееся в хозяйственном</w:t>
      </w:r>
      <w:r>
        <w:t xml:space="preserve"> ведении, а также недвижимое и движимое имущество, закрепленное на праве оперативного управления за государственным унитарным предприятием Нижегородской области (далее - Предприятие), может передаваться в аренду на основании договоров, заключаемых Предприя</w:t>
      </w:r>
      <w:r>
        <w:t>тием по результатам торгов (конкурсов, аукционов) либо без проведения торгов с предварительного согласия Министерства в письменной форме в порядке, установленном законодательством Российской Федерации и настоящим Положением.</w:t>
      </w:r>
    </w:p>
    <w:p w:rsidR="00000000" w:rsidRDefault="006E2B90">
      <w:pPr>
        <w:pStyle w:val="ConsPlusNormal"/>
        <w:ind w:firstLine="540"/>
        <w:jc w:val="both"/>
      </w:pPr>
      <w:r>
        <w:t>Движимое имущество, находящееся</w:t>
      </w:r>
      <w:r>
        <w:t xml:space="preserve"> в хозяйственном ведении Предприятия, сдается Предприятием в аренду самостоятельно.</w:t>
      </w:r>
    </w:p>
    <w:p w:rsidR="00000000" w:rsidRDefault="006E2B90">
      <w:pPr>
        <w:pStyle w:val="ConsPlusNormal"/>
        <w:ind w:firstLine="540"/>
        <w:jc w:val="both"/>
      </w:pPr>
      <w:r>
        <w:t>Примерные формы договоров аренды недвижимого имущества, находящегося в хозяйственном ведении, недвижимого и движимого имущества, закрепленного на праве оперативного управле</w:t>
      </w:r>
      <w:r>
        <w:t>ния за Предприятием (далее - Примерные формы договоров), разрабатываются и утверждаются Министерством и являются обязательными для Предприятия.</w:t>
      </w:r>
    </w:p>
    <w:p w:rsidR="00000000" w:rsidRDefault="006E2B9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23.11.2012 N 841)</w:t>
      </w:r>
    </w:p>
    <w:p w:rsidR="00000000" w:rsidRDefault="006E2B90">
      <w:pPr>
        <w:pStyle w:val="ConsPlusNormal"/>
        <w:ind w:firstLine="540"/>
        <w:jc w:val="both"/>
      </w:pPr>
      <w:bookmarkStart w:id="5" w:name="Par121"/>
      <w:bookmarkEnd w:id="5"/>
      <w:r>
        <w:t>4.2. Для получения согласия на передачу в аренду недвижимого и движимого имущества, закрепленного за Предприятием, оно представляет в Министерс</w:t>
      </w:r>
      <w:r>
        <w:t>тво следующие документы:</w:t>
      </w:r>
    </w:p>
    <w:p w:rsidR="00000000" w:rsidRDefault="006E2B90">
      <w:pPr>
        <w:pStyle w:val="ConsPlusNormal"/>
        <w:ind w:firstLine="540"/>
        <w:jc w:val="both"/>
      </w:pPr>
      <w:r>
        <w:t xml:space="preserve">1) заявление по установленной </w:t>
      </w:r>
      <w:hyperlink w:anchor="Par371" w:history="1">
        <w:r>
          <w:rPr>
            <w:color w:val="0000FF"/>
          </w:rPr>
          <w:t>форме</w:t>
        </w:r>
      </w:hyperlink>
      <w:r>
        <w:t xml:space="preserve"> (приложение к настоящему Положению);</w:t>
      </w:r>
    </w:p>
    <w:p w:rsidR="00000000" w:rsidRDefault="006E2B90">
      <w:pPr>
        <w:pStyle w:val="ConsPlusNormal"/>
        <w:ind w:firstLine="540"/>
        <w:jc w:val="both"/>
      </w:pPr>
      <w:r>
        <w:t>2) информацию органов по государственному техническому учету и (или) технической инвентаризации об объекте аренды с экспликацией, поэт</w:t>
      </w:r>
      <w:r>
        <w:t>ажным планом, данными о коэффициенте износа здания, а также кадастровый паспорт объекта аренды (в случае заключения договора аренды на срок более одного года);</w:t>
      </w:r>
    </w:p>
    <w:p w:rsidR="00000000" w:rsidRDefault="006E2B90">
      <w:pPr>
        <w:pStyle w:val="ConsPlusNormal"/>
        <w:ind w:firstLine="540"/>
        <w:jc w:val="both"/>
      </w:pPr>
      <w:r>
        <w:t>3) копию свидетельства о регистрации права хозяйственного ведения или оперативного управления;</w:t>
      </w:r>
    </w:p>
    <w:p w:rsidR="00000000" w:rsidRDefault="006E2B90">
      <w:pPr>
        <w:pStyle w:val="ConsPlusNormal"/>
        <w:ind w:firstLine="540"/>
        <w:jc w:val="both"/>
      </w:pPr>
      <w:r>
        <w:t>4</w:t>
      </w:r>
      <w:r>
        <w:t xml:space="preserve">) документы, подтверждающие возможность заключения договора аренды без проведения торгов, в случае, если передача имущества в аренду в соответствии с </w:t>
      </w:r>
      <w:hyperlink r:id="rId30" w:history="1">
        <w:r>
          <w:rPr>
            <w:color w:val="0000FF"/>
          </w:rPr>
          <w:t>частями 1</w:t>
        </w:r>
      </w:hyperlink>
      <w:r>
        <w:t xml:space="preserve">, </w:t>
      </w:r>
      <w:hyperlink r:id="rId31" w:history="1">
        <w:r>
          <w:rPr>
            <w:color w:val="0000FF"/>
          </w:rPr>
          <w:t>3 статьи 17.1</w:t>
        </w:r>
      </w:hyperlink>
      <w:r>
        <w:t xml:space="preserve"> Федерального закона от 26 июля 2006 года N 135-ФЗ "О защите конкуренции" предпо</w:t>
      </w:r>
      <w:r>
        <w:t>лагается без проведения торгов;</w:t>
      </w:r>
    </w:p>
    <w:p w:rsidR="00000000" w:rsidRDefault="006E2B90">
      <w:pPr>
        <w:pStyle w:val="ConsPlusNormal"/>
        <w:ind w:firstLine="540"/>
        <w:jc w:val="both"/>
      </w:pPr>
      <w:r>
        <w:t>5) положительное заключение органа государственной власти Нижегородской области, в ведомственном подчинении которого находится Предприятие.</w:t>
      </w:r>
    </w:p>
    <w:p w:rsidR="00000000" w:rsidRDefault="006E2B90">
      <w:pPr>
        <w:pStyle w:val="ConsPlusNormal"/>
        <w:ind w:firstLine="540"/>
        <w:jc w:val="both"/>
      </w:pPr>
      <w:r>
        <w:t xml:space="preserve">4.3. Министерство в течение тридцати рабочих дней со дня получения заявления и всех </w:t>
      </w:r>
      <w:r>
        <w:t xml:space="preserve">необходимых документов, предусмотренных </w:t>
      </w:r>
      <w:hyperlink w:anchor="Par121" w:history="1">
        <w:r>
          <w:rPr>
            <w:color w:val="0000FF"/>
          </w:rPr>
          <w:t>пунктом 4.2</w:t>
        </w:r>
      </w:hyperlink>
      <w:r>
        <w:t xml:space="preserve"> настоящего Положения, принимает решение о согласовании либо об отказе в согласовании передачи имущества, закрепленного за Предприятием, в аренду и извещает Предприятие о принятом р</w:t>
      </w:r>
      <w:r>
        <w:t>ешении.</w:t>
      </w:r>
    </w:p>
    <w:p w:rsidR="00000000" w:rsidRDefault="006E2B90">
      <w:pPr>
        <w:pStyle w:val="ConsPlusNormal"/>
        <w:ind w:firstLine="540"/>
        <w:jc w:val="both"/>
      </w:pPr>
      <w:r>
        <w:t xml:space="preserve">4.4. Министерство принимает решение об отказе в согласовании передачи Предприятием имущества, указанного в </w:t>
      </w:r>
      <w:hyperlink w:anchor="Par116" w:history="1">
        <w:r>
          <w:rPr>
            <w:color w:val="0000FF"/>
          </w:rPr>
          <w:t>пункте 4.1</w:t>
        </w:r>
      </w:hyperlink>
      <w:r>
        <w:t xml:space="preserve"> настоящего Положения, в аренду:</w:t>
      </w:r>
    </w:p>
    <w:p w:rsidR="00000000" w:rsidRDefault="006E2B90">
      <w:pPr>
        <w:pStyle w:val="ConsPlusNormal"/>
        <w:ind w:firstLine="540"/>
        <w:jc w:val="both"/>
      </w:pPr>
      <w:r>
        <w:t xml:space="preserve">1) в случае непредставления Предприятием документов, предусмотренных </w:t>
      </w:r>
      <w:hyperlink w:anchor="Par121" w:history="1">
        <w:r>
          <w:rPr>
            <w:color w:val="0000FF"/>
          </w:rPr>
          <w:t>пунктом 4.2</w:t>
        </w:r>
      </w:hyperlink>
      <w:r>
        <w:t xml:space="preserve"> настоящего Положения, а также если в представленных документах содержится неполная и/или недостоверная информация;</w:t>
      </w:r>
    </w:p>
    <w:p w:rsidR="00000000" w:rsidRDefault="006E2B90">
      <w:pPr>
        <w:pStyle w:val="ConsPlusNormal"/>
        <w:ind w:firstLine="540"/>
        <w:jc w:val="both"/>
      </w:pPr>
      <w:r>
        <w:t>2) в случае неэффективного использования Предприятием имущества, закрепленного в его хозяйственное ведение или</w:t>
      </w:r>
      <w:r>
        <w:t xml:space="preserve"> оперативное управление, в том числе в случае недобросовестного исполнения Предприятием функций арендодателя по действующим договорам аренды имущества, закрепленного в его хозяйственное ведение или оперативное управление;</w:t>
      </w:r>
    </w:p>
    <w:p w:rsidR="00000000" w:rsidRDefault="006E2B90">
      <w:pPr>
        <w:pStyle w:val="ConsPlusNormal"/>
        <w:ind w:firstLine="540"/>
        <w:jc w:val="both"/>
      </w:pPr>
      <w:r>
        <w:t>3) в случае, если передача недвижи</w:t>
      </w:r>
      <w:r>
        <w:t>мого имущества в аренду лишает Предприятие-заявителя возможности осуществлять уставную деятельность;</w:t>
      </w:r>
    </w:p>
    <w:p w:rsidR="00000000" w:rsidRDefault="006E2B90">
      <w:pPr>
        <w:pStyle w:val="ConsPlusNormal"/>
        <w:ind w:firstLine="540"/>
        <w:jc w:val="both"/>
      </w:pPr>
      <w:r>
        <w:lastRenderedPageBreak/>
        <w:t>4) при получении отказа Федеральной антимонопольной службы в согласовании предоставления государственной преференции.</w:t>
      </w:r>
    </w:p>
    <w:p w:rsidR="00000000" w:rsidRDefault="006E2B90">
      <w:pPr>
        <w:pStyle w:val="ConsPlusNormal"/>
        <w:ind w:firstLine="540"/>
        <w:jc w:val="both"/>
      </w:pPr>
      <w:r>
        <w:t>4.5. Решение Министерства о согласова</w:t>
      </w:r>
      <w:r>
        <w:t>нии передачи имущества в аренду должно содержать:</w:t>
      </w:r>
    </w:p>
    <w:p w:rsidR="00000000" w:rsidRDefault="006E2B90">
      <w:pPr>
        <w:pStyle w:val="ConsPlusNormal"/>
        <w:ind w:firstLine="540"/>
        <w:jc w:val="both"/>
      </w:pPr>
      <w:r>
        <w:t>- указание способа заключения договора аренды;</w:t>
      </w:r>
    </w:p>
    <w:p w:rsidR="00000000" w:rsidRDefault="006E2B90">
      <w:pPr>
        <w:pStyle w:val="ConsPlusNormal"/>
        <w:ind w:firstLine="540"/>
        <w:jc w:val="both"/>
      </w:pPr>
      <w:r>
        <w:t>- местонахождение и площадь передаваемого в аренду имущества;</w:t>
      </w:r>
    </w:p>
    <w:p w:rsidR="00000000" w:rsidRDefault="006E2B90">
      <w:pPr>
        <w:pStyle w:val="ConsPlusNormal"/>
        <w:ind w:firstLine="540"/>
        <w:jc w:val="both"/>
      </w:pPr>
      <w:r>
        <w:t>- цель передачи имущества в аренду;</w:t>
      </w:r>
    </w:p>
    <w:p w:rsidR="00000000" w:rsidRDefault="006E2B90">
      <w:pPr>
        <w:pStyle w:val="ConsPlusNormal"/>
        <w:ind w:firstLine="540"/>
        <w:jc w:val="both"/>
      </w:pPr>
      <w:r>
        <w:t>- срок, на который имущество передается в аренду;</w:t>
      </w:r>
    </w:p>
    <w:p w:rsidR="00000000" w:rsidRDefault="006E2B90">
      <w:pPr>
        <w:pStyle w:val="ConsPlusNormal"/>
        <w:ind w:firstLine="540"/>
        <w:jc w:val="both"/>
      </w:pPr>
      <w:r>
        <w:t>- иные условия, кроме размера арендной платы, подлежащие включению в конкурсную документацию, в случае, если заключение договора аренды осуществляется по результатам проведения конкурса.</w:t>
      </w:r>
    </w:p>
    <w:p w:rsidR="00000000" w:rsidRDefault="006E2B90">
      <w:pPr>
        <w:pStyle w:val="ConsPlusNormal"/>
        <w:ind w:firstLine="540"/>
        <w:jc w:val="both"/>
      </w:pPr>
      <w:r>
        <w:t>4.6. Предприятие после получения согласия осуществляет необходимые де</w:t>
      </w:r>
      <w:r>
        <w:t>йствия по предоставлению имущества в аренду:</w:t>
      </w:r>
    </w:p>
    <w:p w:rsidR="00000000" w:rsidRDefault="006E2B90">
      <w:pPr>
        <w:pStyle w:val="ConsPlusNormal"/>
        <w:ind w:firstLine="540"/>
        <w:jc w:val="both"/>
      </w:pPr>
      <w:r>
        <w:t>- организует проведение рыночной оценки стоимости объекта аренды и размера арендной платы за пользование объектом аренды;</w:t>
      </w:r>
    </w:p>
    <w:p w:rsidR="00000000" w:rsidRDefault="006E2B90">
      <w:pPr>
        <w:pStyle w:val="ConsPlusNormal"/>
        <w:ind w:firstLine="540"/>
        <w:jc w:val="both"/>
      </w:pPr>
      <w:r>
        <w:t>- организует проведение торгов (конкурса, аукциона) в соответствии со способом заключения</w:t>
      </w:r>
      <w:r>
        <w:t xml:space="preserve"> договора, указанным в решении Министерства о согласовании, в случае, если решением предусмотрена передача имущества в аренду по результату проведения торгов;</w:t>
      </w:r>
    </w:p>
    <w:p w:rsidR="00000000" w:rsidRDefault="006E2B90">
      <w:pPr>
        <w:pStyle w:val="ConsPlusNormal"/>
        <w:ind w:firstLine="540"/>
        <w:jc w:val="both"/>
      </w:pPr>
      <w:r>
        <w:t>- заключает договор аренды в соответствии с Примерной формой договора.</w:t>
      </w:r>
    </w:p>
    <w:p w:rsidR="00000000" w:rsidRDefault="006E2B9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23.11.2012 N 841)</w:t>
      </w:r>
    </w:p>
    <w:p w:rsidR="00000000" w:rsidRDefault="006E2B90">
      <w:pPr>
        <w:pStyle w:val="ConsPlusNormal"/>
        <w:ind w:firstLine="540"/>
        <w:jc w:val="both"/>
      </w:pPr>
      <w:r>
        <w:t>4.7. Предприятие в течение десяти рабочих дней после подписания догов</w:t>
      </w:r>
      <w:r>
        <w:t>оров аренды имущества направляет их копии в Министерство.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rmal"/>
        <w:jc w:val="center"/>
        <w:outlineLvl w:val="1"/>
      </w:pPr>
      <w:r>
        <w:t>V. ПОРЯДОК ПЕРЕДАЧИ В АРЕНДУ ГОСУДАРСТВЕННОГО ИМУЩЕСТВА,</w:t>
      </w:r>
    </w:p>
    <w:p w:rsidR="00000000" w:rsidRDefault="006E2B90">
      <w:pPr>
        <w:pStyle w:val="ConsPlusNormal"/>
        <w:jc w:val="center"/>
      </w:pPr>
      <w:r>
        <w:t>НАХОДЯЩЕГОСЯ В ОПЕРАТИВНОМ УПРАВЛЕНИИ ГОСУДАРСТВЕННЫХ</w:t>
      </w:r>
    </w:p>
    <w:p w:rsidR="00000000" w:rsidRDefault="006E2B90">
      <w:pPr>
        <w:pStyle w:val="ConsPlusNormal"/>
        <w:jc w:val="center"/>
      </w:pPr>
      <w:r>
        <w:t>БЮДЖЕТНЫХ, АВТОНОМНЫХ И КАЗЕННЫХ УЧРЕЖДЕНИЙ</w:t>
      </w:r>
    </w:p>
    <w:p w:rsidR="00000000" w:rsidRDefault="006E2B90">
      <w:pPr>
        <w:pStyle w:val="ConsPlusNormal"/>
        <w:jc w:val="center"/>
      </w:pPr>
      <w:r>
        <w:t>НИЖЕГОРОДСКОЙ ОБЛАСТИ</w:t>
      </w:r>
    </w:p>
    <w:p w:rsidR="00000000" w:rsidRDefault="006E2B90">
      <w:pPr>
        <w:pStyle w:val="ConsPlusNormal"/>
        <w:jc w:val="center"/>
      </w:pPr>
    </w:p>
    <w:p w:rsidR="00000000" w:rsidRDefault="006E2B90">
      <w:pPr>
        <w:pStyle w:val="ConsPlusNormal"/>
        <w:ind w:firstLine="540"/>
        <w:jc w:val="both"/>
      </w:pPr>
      <w:bookmarkStart w:id="6" w:name="Par152"/>
      <w:bookmarkEnd w:id="6"/>
      <w:r>
        <w:t>5.1. Им</w:t>
      </w:r>
      <w:r>
        <w:t>ущество, находящееся в оперативном управлении государственного бюджетного, автономного, казенного учреждения Нижегородской области (далее - Учреждение), может передаваться в аренду на основании договоров, заключаемых Учреждениями по результатам торгов (кон</w:t>
      </w:r>
      <w:r>
        <w:t>курсов, аукционов) либо без их проведения с предварительного согласия Министерства в письменной форме в порядке, установленном законодательством Российской Федерации и настоящим Положением.</w:t>
      </w:r>
    </w:p>
    <w:p w:rsidR="00000000" w:rsidRDefault="006E2B90">
      <w:pPr>
        <w:pStyle w:val="ConsPlusNormal"/>
        <w:ind w:firstLine="540"/>
        <w:jc w:val="both"/>
      </w:pPr>
      <w:bookmarkStart w:id="7" w:name="Par153"/>
      <w:bookmarkEnd w:id="7"/>
      <w:r>
        <w:t>5.2. Для получения согласия на передачу в аренду имуще</w:t>
      </w:r>
      <w:r>
        <w:t xml:space="preserve">ства, указанного в </w:t>
      </w:r>
      <w:hyperlink w:anchor="Par152" w:history="1">
        <w:r>
          <w:rPr>
            <w:color w:val="0000FF"/>
          </w:rPr>
          <w:t>пункте 5.1</w:t>
        </w:r>
      </w:hyperlink>
      <w:r>
        <w:t xml:space="preserve"> настоящего Положения, закрепленного за Учреждением, Учреждение представляет в Министерство следующие документы:</w:t>
      </w:r>
    </w:p>
    <w:p w:rsidR="00000000" w:rsidRDefault="006E2B90">
      <w:pPr>
        <w:pStyle w:val="ConsPlusNormal"/>
        <w:ind w:firstLine="540"/>
        <w:jc w:val="both"/>
      </w:pPr>
      <w:r>
        <w:t xml:space="preserve">1) заявление по установленной </w:t>
      </w:r>
      <w:hyperlink w:anchor="Par371" w:history="1">
        <w:r>
          <w:rPr>
            <w:color w:val="0000FF"/>
          </w:rPr>
          <w:t>форме</w:t>
        </w:r>
      </w:hyperlink>
      <w:r>
        <w:t xml:space="preserve"> (приложение к настоящему Полож</w:t>
      </w:r>
      <w:r>
        <w:t>ению);</w:t>
      </w:r>
    </w:p>
    <w:p w:rsidR="00000000" w:rsidRDefault="006E2B90">
      <w:pPr>
        <w:pStyle w:val="ConsPlusNormal"/>
        <w:ind w:firstLine="540"/>
        <w:jc w:val="both"/>
      </w:pPr>
      <w:r>
        <w:t>2) информацию органов по государственному техническому учету и (или) технической инвентаризации об объекте аренды с экспликацией, поэтажным планом, данными о коэффициенте износа здания, а также кадастровый паспорт объекта аренды (в случае заключения</w:t>
      </w:r>
      <w:r>
        <w:t xml:space="preserve"> договора аренды на срок более одного года);</w:t>
      </w:r>
    </w:p>
    <w:p w:rsidR="00000000" w:rsidRDefault="006E2B90">
      <w:pPr>
        <w:pStyle w:val="ConsPlusNormal"/>
        <w:ind w:firstLine="540"/>
        <w:jc w:val="both"/>
      </w:pPr>
      <w:r>
        <w:t>3) копию свидетельства о регистрации права оперативного управления;</w:t>
      </w:r>
    </w:p>
    <w:p w:rsidR="00000000" w:rsidRDefault="006E2B90">
      <w:pPr>
        <w:pStyle w:val="ConsPlusNormal"/>
        <w:ind w:firstLine="540"/>
        <w:jc w:val="both"/>
      </w:pPr>
      <w:r>
        <w:t>4) сведения о движимом имуществе (с указанием его характеристик - балансовой, остаточной стоимости, % износа и т.д.);</w:t>
      </w:r>
    </w:p>
    <w:p w:rsidR="00000000" w:rsidRDefault="006E2B90">
      <w:pPr>
        <w:pStyle w:val="ConsPlusNormal"/>
        <w:ind w:firstLine="540"/>
        <w:jc w:val="both"/>
      </w:pPr>
      <w:r>
        <w:t>5) документы, подтверждаю</w:t>
      </w:r>
      <w:r>
        <w:t xml:space="preserve">щие возможность заключения договора аренды без проведения торгов, в случае, если передача имущества в аренду предполагается без проведения торгов в соответствии с </w:t>
      </w:r>
      <w:hyperlink r:id="rId33" w:history="1">
        <w:r>
          <w:rPr>
            <w:color w:val="0000FF"/>
          </w:rPr>
          <w:t>частями 1</w:t>
        </w:r>
      </w:hyperlink>
      <w:r>
        <w:t xml:space="preserve">, </w:t>
      </w:r>
      <w:hyperlink r:id="rId34" w:history="1">
        <w:r>
          <w:rPr>
            <w:color w:val="0000FF"/>
          </w:rPr>
          <w:t>3 статьи 17.1</w:t>
        </w:r>
      </w:hyperlink>
      <w:r>
        <w:t xml:space="preserve"> Федерального закона от 26 июля 2006 года N 135-ФЗ "О защите конкурен</w:t>
      </w:r>
      <w:r>
        <w:t>ции";</w:t>
      </w:r>
    </w:p>
    <w:p w:rsidR="00000000" w:rsidRDefault="006E2B90">
      <w:pPr>
        <w:pStyle w:val="ConsPlusNormal"/>
        <w:ind w:firstLine="540"/>
        <w:jc w:val="both"/>
      </w:pPr>
      <w:r>
        <w:t>6) положительное заключение органа исполнительной власти Нижегородской области, осуществляющего функции и полномочия учредителя Учреждения.</w:t>
      </w:r>
    </w:p>
    <w:p w:rsidR="00000000" w:rsidRDefault="006E2B90">
      <w:pPr>
        <w:pStyle w:val="ConsPlusNormal"/>
        <w:ind w:firstLine="540"/>
        <w:jc w:val="both"/>
      </w:pPr>
      <w:r>
        <w:t xml:space="preserve">5.3. Министерство в течение тридцати дней со дня получения заявления и всех необходимых документов, указанных </w:t>
      </w:r>
      <w:r>
        <w:t xml:space="preserve">в </w:t>
      </w:r>
      <w:hyperlink w:anchor="Par153" w:history="1">
        <w:r>
          <w:rPr>
            <w:color w:val="0000FF"/>
          </w:rPr>
          <w:t>пункте 5.2</w:t>
        </w:r>
      </w:hyperlink>
      <w:r>
        <w:t xml:space="preserve"> настоящего Положения, принимает решение о согласовании либо об отказе в согласовании передачи имущества, закрепленного за Учреждением, в аренду и извещает Учреждение о принятом решении.</w:t>
      </w:r>
    </w:p>
    <w:p w:rsidR="00000000" w:rsidRDefault="006E2B90">
      <w:pPr>
        <w:pStyle w:val="ConsPlusNormal"/>
        <w:ind w:firstLine="540"/>
        <w:jc w:val="both"/>
      </w:pPr>
      <w:r>
        <w:t>5.4. Министерство принимает решен</w:t>
      </w:r>
      <w:r>
        <w:t>ие об отказе в согласовании передачи в аренду имущества, находящегося в оперативном управлении Учреждения:</w:t>
      </w:r>
    </w:p>
    <w:p w:rsidR="00000000" w:rsidRDefault="006E2B90">
      <w:pPr>
        <w:pStyle w:val="ConsPlusNormal"/>
        <w:ind w:firstLine="540"/>
        <w:jc w:val="both"/>
      </w:pPr>
      <w:r>
        <w:t xml:space="preserve">1) в случае непредставления Учреждением документов, предусмотренных </w:t>
      </w:r>
      <w:hyperlink w:anchor="Par153" w:history="1">
        <w:r>
          <w:rPr>
            <w:color w:val="0000FF"/>
          </w:rPr>
          <w:t>пунктом 5.2</w:t>
        </w:r>
      </w:hyperlink>
      <w:r>
        <w:t xml:space="preserve"> настоящего Положения, а также если в представленных документах содержится неполная и/или недостоверная информация;</w:t>
      </w:r>
    </w:p>
    <w:p w:rsidR="00000000" w:rsidRDefault="006E2B90">
      <w:pPr>
        <w:pStyle w:val="ConsPlusNormal"/>
        <w:ind w:firstLine="540"/>
        <w:jc w:val="both"/>
      </w:pPr>
      <w:r>
        <w:t>2) в случае неэффективного использования Учреждением имущества, закрепленного в его оперативное управление, недобросовестного исполнения Учр</w:t>
      </w:r>
      <w:r>
        <w:t>еждением функций арендодателя по действующим договорам аренды имущества, закрепленного в его оперативное управление;</w:t>
      </w:r>
    </w:p>
    <w:p w:rsidR="00000000" w:rsidRDefault="006E2B90">
      <w:pPr>
        <w:pStyle w:val="ConsPlusNormal"/>
        <w:ind w:firstLine="540"/>
        <w:jc w:val="both"/>
      </w:pPr>
      <w:r>
        <w:t>3) в случае, если передача имущества в аренду лишает Учреждение-заявителя возможности осуществлять уставную деятельность.</w:t>
      </w:r>
    </w:p>
    <w:p w:rsidR="00000000" w:rsidRDefault="006E2B90">
      <w:pPr>
        <w:pStyle w:val="ConsPlusNormal"/>
        <w:ind w:firstLine="540"/>
        <w:jc w:val="both"/>
      </w:pPr>
      <w:r>
        <w:lastRenderedPageBreak/>
        <w:t>5.5. Решение Мини</w:t>
      </w:r>
      <w:r>
        <w:t>стерства о согласовании передачи имущества в аренду должно содержать:</w:t>
      </w:r>
    </w:p>
    <w:p w:rsidR="00000000" w:rsidRDefault="006E2B90">
      <w:pPr>
        <w:pStyle w:val="ConsPlusNormal"/>
        <w:ind w:firstLine="540"/>
        <w:jc w:val="both"/>
      </w:pPr>
      <w:r>
        <w:t>- указание способа заключения договора аренды;</w:t>
      </w:r>
    </w:p>
    <w:p w:rsidR="00000000" w:rsidRDefault="006E2B90">
      <w:pPr>
        <w:pStyle w:val="ConsPlusNormal"/>
        <w:ind w:firstLine="540"/>
        <w:jc w:val="both"/>
      </w:pPr>
      <w:r>
        <w:t>- местонахождение и площадь передаваемого в аренду имущества;</w:t>
      </w:r>
    </w:p>
    <w:p w:rsidR="00000000" w:rsidRDefault="006E2B90">
      <w:pPr>
        <w:pStyle w:val="ConsPlusNormal"/>
        <w:ind w:firstLine="540"/>
        <w:jc w:val="both"/>
      </w:pPr>
      <w:r>
        <w:t>- наименование движимого имущества;</w:t>
      </w:r>
    </w:p>
    <w:p w:rsidR="00000000" w:rsidRDefault="006E2B90">
      <w:pPr>
        <w:pStyle w:val="ConsPlusNormal"/>
        <w:ind w:firstLine="540"/>
        <w:jc w:val="both"/>
      </w:pPr>
      <w:r>
        <w:t>- цель передачи имущества в аренду;</w:t>
      </w:r>
    </w:p>
    <w:p w:rsidR="00000000" w:rsidRDefault="006E2B90">
      <w:pPr>
        <w:pStyle w:val="ConsPlusNormal"/>
        <w:ind w:firstLine="540"/>
        <w:jc w:val="both"/>
      </w:pPr>
      <w:r>
        <w:t>- сро</w:t>
      </w:r>
      <w:r>
        <w:t>к, на который имущество передается в аренду;</w:t>
      </w:r>
    </w:p>
    <w:p w:rsidR="00000000" w:rsidRDefault="006E2B90">
      <w:pPr>
        <w:pStyle w:val="ConsPlusNormal"/>
        <w:ind w:firstLine="540"/>
        <w:jc w:val="both"/>
      </w:pPr>
      <w:r>
        <w:t>- иные условия, кроме размера арендной платы, подлежащие включению в конкурсную документацию, в случае, если заключение договора аренды осуществляется по результатам проведения конкурса.</w:t>
      </w:r>
    </w:p>
    <w:p w:rsidR="00000000" w:rsidRDefault="006E2B90">
      <w:pPr>
        <w:pStyle w:val="ConsPlusNormal"/>
        <w:ind w:firstLine="540"/>
        <w:jc w:val="both"/>
      </w:pPr>
      <w:bookmarkStart w:id="8" w:name="Par172"/>
      <w:bookmarkEnd w:id="8"/>
      <w:r>
        <w:t>5.6. Учрежде</w:t>
      </w:r>
      <w:r>
        <w:t>ние после получения согласия осуществляет необходимые действия по предоставлению имущества в аренду:</w:t>
      </w:r>
    </w:p>
    <w:p w:rsidR="00000000" w:rsidRDefault="006E2B90">
      <w:pPr>
        <w:pStyle w:val="ConsPlusNormal"/>
        <w:ind w:firstLine="540"/>
        <w:jc w:val="both"/>
      </w:pPr>
      <w:r>
        <w:t>- организует проведение рыночной оценки стоимости объекта аренды и размера арендной платы за пользование объектом аренды;</w:t>
      </w:r>
    </w:p>
    <w:p w:rsidR="00000000" w:rsidRDefault="006E2B90">
      <w:pPr>
        <w:pStyle w:val="ConsPlusNormal"/>
        <w:ind w:firstLine="540"/>
        <w:jc w:val="both"/>
      </w:pPr>
      <w:r>
        <w:t>- организует проведение торгов (к</w:t>
      </w:r>
      <w:r>
        <w:t>онкурса, аукциона) в соответствии со способом заключения договора, указанным в решении Министерства о согласовании, в случае, если решением предусмотрена передача имущества в аренду по результату проведения торгов;</w:t>
      </w:r>
    </w:p>
    <w:p w:rsidR="00000000" w:rsidRDefault="006E2B90">
      <w:pPr>
        <w:pStyle w:val="ConsPlusNormal"/>
        <w:ind w:firstLine="540"/>
        <w:jc w:val="both"/>
      </w:pPr>
      <w:r>
        <w:t>- заключает договор аренды в соответствии</w:t>
      </w:r>
      <w:r>
        <w:t xml:space="preserve"> с примерной формой договора аренды имущества, находящегося в оперативном управлении Учреждений, утвержденной Министерством.</w:t>
      </w:r>
    </w:p>
    <w:p w:rsidR="00000000" w:rsidRDefault="006E2B9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23.11.2012 N 841)</w:t>
      </w:r>
    </w:p>
    <w:p w:rsidR="00000000" w:rsidRDefault="006E2B90">
      <w:pPr>
        <w:pStyle w:val="ConsPlusNormal"/>
        <w:ind w:firstLine="540"/>
        <w:jc w:val="both"/>
      </w:pPr>
      <w:r>
        <w:t>5.7. Учреждение в течение десяти рабочих дней после подписания договоров аренды имущества направляет их копии в Министерство.</w:t>
      </w:r>
    </w:p>
    <w:p w:rsidR="00000000" w:rsidRDefault="006E2B90">
      <w:pPr>
        <w:pStyle w:val="ConsPlusNormal"/>
        <w:jc w:val="center"/>
      </w:pPr>
    </w:p>
    <w:p w:rsidR="00000000" w:rsidRDefault="006E2B90">
      <w:pPr>
        <w:pStyle w:val="ConsPlusNormal"/>
        <w:jc w:val="center"/>
        <w:outlineLvl w:val="1"/>
      </w:pPr>
      <w:bookmarkStart w:id="9" w:name="Par180"/>
      <w:bookmarkEnd w:id="9"/>
      <w:r>
        <w:t>VI. ОСОБЕННОСТИ ПРЕДОСТАВЛЕНИЯ В АР</w:t>
      </w:r>
      <w:r>
        <w:t>ЕНДУ ИМУЩЕСТВА СУБЪЕКТАМ</w:t>
      </w:r>
    </w:p>
    <w:p w:rsidR="00000000" w:rsidRDefault="006E2B90">
      <w:pPr>
        <w:pStyle w:val="ConsPlusNormal"/>
        <w:jc w:val="center"/>
      </w:pPr>
      <w:r>
        <w:t>МАЛОГО И СРЕДНЕГО ПРЕДПРИНИМАТЕЛЬСТВА И ОРГАНИЗАЦИЯМ,</w:t>
      </w:r>
    </w:p>
    <w:p w:rsidR="00000000" w:rsidRDefault="006E2B90">
      <w:pPr>
        <w:pStyle w:val="ConsPlusNormal"/>
        <w:jc w:val="center"/>
      </w:pPr>
      <w:r>
        <w:t>ОБРАЗУЮЩИМ ИНФРАСТРУКТУРУ ПОДДЕРЖКИ СУБЪЕКТОВ МАЛОГО</w:t>
      </w:r>
    </w:p>
    <w:p w:rsidR="00000000" w:rsidRDefault="006E2B90">
      <w:pPr>
        <w:pStyle w:val="ConsPlusNormal"/>
        <w:jc w:val="center"/>
      </w:pPr>
      <w:r>
        <w:t>И СРЕДНЕГО ПРЕДПРИНИМАТЕЛЬСТВА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rmal"/>
        <w:ind w:firstLine="540"/>
        <w:jc w:val="both"/>
      </w:pPr>
      <w:r>
        <w:t>6.1. Субъектам малого и среднего предпринимательства и организациям, образующим инфраструкту</w:t>
      </w:r>
      <w:r>
        <w:t xml:space="preserve">ру поддержки субъектов малого и среднего предпринимательства, предоставляется имущество, включенное в </w:t>
      </w:r>
      <w:hyperlink r:id="rId36" w:history="1">
        <w:r>
          <w:rPr>
            <w:color w:val="0000FF"/>
          </w:rPr>
          <w:t>перечень</w:t>
        </w:r>
      </w:hyperlink>
      <w:r>
        <w:t xml:space="preserve"> имущества, </w:t>
      </w:r>
      <w:r>
        <w:t>находящегося в государственной собственности Нижегородской области,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</w:t>
      </w:r>
      <w:r>
        <w:t>ением Правительства Нижегородской области от 22 апреля 2009 года N 250 (далее - Перечень).</w:t>
      </w:r>
    </w:p>
    <w:p w:rsidR="00000000" w:rsidRDefault="006E2B90">
      <w:pPr>
        <w:pStyle w:val="ConsPlusNormal"/>
        <w:ind w:firstLine="540"/>
        <w:jc w:val="both"/>
      </w:pPr>
      <w:r>
        <w:t xml:space="preserve">6.2. Имущество, включенное в </w:t>
      </w:r>
      <w:hyperlink r:id="rId37" w:history="1">
        <w:r>
          <w:rPr>
            <w:color w:val="0000FF"/>
          </w:rPr>
          <w:t>Переч</w:t>
        </w:r>
        <w:r>
          <w:rPr>
            <w:color w:val="0000FF"/>
          </w:rPr>
          <w:t>ень</w:t>
        </w:r>
      </w:hyperlink>
      <w:r>
        <w:t xml:space="preserve">, предоставляется в аренду путем проведения специализированного аукциона на право заключения договора аренды с применением к начальной величине арендной платы, определенной по результатам оценки, корректирующего коэффициента в соответствии с </w:t>
      </w:r>
      <w:hyperlink w:anchor="Par242" w:history="1">
        <w:r>
          <w:rPr>
            <w:color w:val="0000FF"/>
          </w:rPr>
          <w:t>пунктом 9.2</w:t>
        </w:r>
      </w:hyperlink>
      <w:r>
        <w:t xml:space="preserve"> настоящего Положения или без проведения конкурсов или аукционов на срок не менее 5 лет. В случае обращения заявителя о передаче данного имущества в аренду в порядке предоставления государственной преференции (без проведения торг</w:t>
      </w:r>
      <w:r>
        <w:t xml:space="preserve">ов) Министерством направляется заявление в антимонопольный орган в соответствии с </w:t>
      </w:r>
      <w:hyperlink w:anchor="Par225" w:history="1">
        <w:r>
          <w:rPr>
            <w:color w:val="0000FF"/>
          </w:rPr>
          <w:t>разделом IX</w:t>
        </w:r>
      </w:hyperlink>
      <w:r>
        <w:t xml:space="preserve"> настоящего Положения.</w:t>
      </w:r>
    </w:p>
    <w:p w:rsidR="00000000" w:rsidRDefault="006E2B90">
      <w:pPr>
        <w:pStyle w:val="ConsPlusNormal"/>
        <w:ind w:firstLine="540"/>
        <w:jc w:val="both"/>
      </w:pPr>
      <w:bookmarkStart w:id="10" w:name="Par187"/>
      <w:bookmarkEnd w:id="10"/>
      <w:r>
        <w:t xml:space="preserve">6.3. К обращению о предоставлении имущества, включенного в </w:t>
      </w:r>
      <w:hyperlink r:id="rId38" w:history="1">
        <w:r>
          <w:rPr>
            <w:color w:val="0000FF"/>
          </w:rPr>
          <w:t>Перечень</w:t>
        </w:r>
      </w:hyperlink>
      <w:r>
        <w:t xml:space="preserve">, в аренду кроме документов, указанных в </w:t>
      </w:r>
      <w:hyperlink w:anchor="Par88" w:history="1">
        <w:r>
          <w:rPr>
            <w:color w:val="0000FF"/>
          </w:rPr>
          <w:t>пункте 3.3</w:t>
        </w:r>
      </w:hyperlink>
      <w:r>
        <w:t xml:space="preserve"> настоящего Положения, дополнительно должны быть представлены документы, подтверждающ</w:t>
      </w:r>
      <w:r>
        <w:t xml:space="preserve">ие соответствие требованиям, установленным </w:t>
      </w:r>
      <w:hyperlink r:id="rId39" w:history="1">
        <w:r>
          <w:rPr>
            <w:color w:val="0000FF"/>
          </w:rPr>
          <w:t>частью 1 статьи 4</w:t>
        </w:r>
      </w:hyperlink>
      <w:r>
        <w:t xml:space="preserve">, или </w:t>
      </w:r>
      <w:hyperlink r:id="rId40" w:history="1">
        <w:r>
          <w:rPr>
            <w:color w:val="0000FF"/>
          </w:rPr>
          <w:t>статье 15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000000" w:rsidRDefault="006E2B90">
      <w:pPr>
        <w:pStyle w:val="ConsPlusNormal"/>
        <w:jc w:val="center"/>
      </w:pPr>
    </w:p>
    <w:p w:rsidR="00000000" w:rsidRDefault="006E2B90">
      <w:pPr>
        <w:pStyle w:val="ConsPlusNormal"/>
        <w:jc w:val="center"/>
        <w:outlineLvl w:val="1"/>
      </w:pPr>
      <w:r>
        <w:t>VII. ОСОБЕННОСТИ ПРЕДОСТАВЛЕНИЯ СУБЪЕКТАМ МАЛОГО</w:t>
      </w:r>
    </w:p>
    <w:p w:rsidR="00000000" w:rsidRDefault="006E2B90">
      <w:pPr>
        <w:pStyle w:val="ConsPlusNormal"/>
        <w:jc w:val="center"/>
      </w:pPr>
      <w:r>
        <w:t>ПРЕДПРИНИМАТЕЛЬСТВА НЕЖИЛЫХ ПОМЕЩЕНИЙ В ЗДАНИИ</w:t>
      </w:r>
    </w:p>
    <w:p w:rsidR="00000000" w:rsidRDefault="006E2B90">
      <w:pPr>
        <w:pStyle w:val="ConsPlusNormal"/>
        <w:jc w:val="center"/>
      </w:pPr>
      <w:r>
        <w:t>БИЗНЕС-ИНКУБАТОРА, РАСПОЛОЖЕННОМ ПО АДРЕСУ:</w:t>
      </w:r>
    </w:p>
    <w:p w:rsidR="00000000" w:rsidRDefault="006E2B90">
      <w:pPr>
        <w:pStyle w:val="ConsPlusNormal"/>
        <w:jc w:val="center"/>
      </w:pPr>
      <w:r>
        <w:t>Г. НИЖНИЙ НОВГОРОД, УЛ. ЛАРИНА, Д. 22, ЛИТ. 1Д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rmal"/>
        <w:ind w:firstLine="540"/>
        <w:jc w:val="both"/>
      </w:pPr>
      <w:r>
        <w:t xml:space="preserve">7.1. Имущество предоставляется в аренду без проведения конкурсов или аукционов субъектам малого предпринимательства, </w:t>
      </w:r>
      <w:r>
        <w:t xml:space="preserve">прошедшим отбор в соответствии с </w:t>
      </w:r>
      <w:hyperlink r:id="rId41" w:history="1">
        <w:r>
          <w:rPr>
            <w:color w:val="0000FF"/>
          </w:rPr>
          <w:t>Порядком</w:t>
        </w:r>
      </w:hyperlink>
      <w:r>
        <w:t xml:space="preserve"> отбора субъектов малого предпринимательства, осуществляющих на территории Нижего</w:t>
      </w:r>
      <w:r>
        <w:t>родской области инновационную деятельность, для предоставления им нежилых помещений в бизнес-инкубаторе, утвержденным постановлением Правительства Нижегородской области от 10 января 2007 года N 3.</w:t>
      </w:r>
    </w:p>
    <w:p w:rsidR="00000000" w:rsidRDefault="006E2B90">
      <w:pPr>
        <w:pStyle w:val="ConsPlusNormal"/>
        <w:ind w:firstLine="540"/>
        <w:jc w:val="both"/>
      </w:pPr>
      <w:bookmarkStart w:id="11" w:name="Par195"/>
      <w:bookmarkEnd w:id="11"/>
      <w:r>
        <w:t>7.2. Для получения согласия Министерства на пер</w:t>
      </w:r>
      <w:r>
        <w:t xml:space="preserve">едачу нежилого помещения в аренду государственное учреждение "Нижегородский инновационный бизнес-инкубатор" кроме документов, указанных в </w:t>
      </w:r>
      <w:hyperlink w:anchor="Par187" w:history="1">
        <w:r>
          <w:rPr>
            <w:color w:val="0000FF"/>
          </w:rPr>
          <w:t>пункте 6.3</w:t>
        </w:r>
      </w:hyperlink>
      <w:r>
        <w:t xml:space="preserve"> настоящего Положения, дополнительно представляет в Министерство решение конкурсной </w:t>
      </w:r>
      <w:r>
        <w:t xml:space="preserve">комиссии по отбору субъектов предпринимательства для предоставления нежилых помещений </w:t>
      </w:r>
      <w:r>
        <w:lastRenderedPageBreak/>
        <w:t xml:space="preserve">в бизнес-инкубаторе, </w:t>
      </w:r>
      <w:hyperlink r:id="rId42" w:history="1">
        <w:r>
          <w:rPr>
            <w:color w:val="0000FF"/>
          </w:rPr>
          <w:t>состав</w:t>
        </w:r>
      </w:hyperlink>
      <w:r>
        <w:t xml:space="preserve"> которой утвержде</w:t>
      </w:r>
      <w:r>
        <w:t xml:space="preserve">н постановлением Правительства Нижегородской области от 10 января 2007 года N 3 (далее - конкурсная комиссия по отбору субъектов предпринимательства), о предоставлении субъектам малого предпринимательства нежилых помещений в аренду без проведения торгов с </w:t>
      </w:r>
      <w:r>
        <w:t>предоставлением льгот по арендной плате за пользование нежилыми помещениями, содержащее предложения о размере льготы по арендной плате.</w:t>
      </w:r>
    </w:p>
    <w:p w:rsidR="00000000" w:rsidRDefault="006E2B9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23.11.2012 N 841)</w:t>
      </w:r>
    </w:p>
    <w:p w:rsidR="00000000" w:rsidRDefault="006E2B90">
      <w:pPr>
        <w:pStyle w:val="ConsPlusNormal"/>
        <w:ind w:firstLine="540"/>
        <w:jc w:val="both"/>
      </w:pPr>
      <w:r>
        <w:t xml:space="preserve">7.3. Министерство в течение 5 рабочих дней со дня получения комплекта документов в соответствии с </w:t>
      </w:r>
      <w:hyperlink w:anchor="Par195" w:history="1">
        <w:r>
          <w:rPr>
            <w:color w:val="0000FF"/>
          </w:rPr>
          <w:t>пунктом 7.2</w:t>
        </w:r>
      </w:hyperlink>
      <w:r>
        <w:t xml:space="preserve"> настоящего Положения направля</w:t>
      </w:r>
      <w:r>
        <w:t xml:space="preserve">ет в адрес государственного учреждения "Нижегородский инновационный бизнес-инкубатор" согласие на заключение договора аренды без проведения торгов в порядке, определенном </w:t>
      </w:r>
      <w:hyperlink w:anchor="Par172" w:history="1">
        <w:r>
          <w:rPr>
            <w:color w:val="0000FF"/>
          </w:rPr>
          <w:t>пунктом 5.6</w:t>
        </w:r>
      </w:hyperlink>
      <w:r>
        <w:t xml:space="preserve"> настоящего Положения, и на применение понижающего</w:t>
      </w:r>
      <w:r>
        <w:t xml:space="preserve"> коэффициента к размеру арендной платы либо отказ в соответствующем согласовании.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rmal"/>
        <w:jc w:val="center"/>
        <w:outlineLvl w:val="1"/>
      </w:pPr>
      <w:r>
        <w:t>VIII. ОСОБЕННОСТИ ПРЕДОСТАВЛЕНИЯ СУБЪЕКТАМ МАЛОГО</w:t>
      </w:r>
    </w:p>
    <w:p w:rsidR="00000000" w:rsidRDefault="006E2B90">
      <w:pPr>
        <w:pStyle w:val="ConsPlusNormal"/>
        <w:jc w:val="center"/>
      </w:pPr>
      <w:r>
        <w:t>И СРЕДНЕГО ПРЕДПРИНИМАТЕЛЬСТВА НЕЖИЛЫХ ПОМЕЩЕНИЙ</w:t>
      </w:r>
    </w:p>
    <w:p w:rsidR="00000000" w:rsidRDefault="006E2B90">
      <w:pPr>
        <w:pStyle w:val="ConsPlusNormal"/>
        <w:jc w:val="center"/>
      </w:pPr>
      <w:r>
        <w:t>В ЗДАНИИ БИЗНЕС-ИНКУБАТОРА ТЕХНОПАРКА В СФЕРЕ</w:t>
      </w:r>
    </w:p>
    <w:p w:rsidR="00000000" w:rsidRDefault="006E2B90">
      <w:pPr>
        <w:pStyle w:val="ConsPlusNormal"/>
        <w:jc w:val="center"/>
      </w:pPr>
      <w:r>
        <w:t>ВЫСОКИХ ТЕХНОЛОГИЙ, РАСПОЛОЖ</w:t>
      </w:r>
      <w:r>
        <w:t>ЕННОМ ПО АДРЕСУ:</w:t>
      </w:r>
    </w:p>
    <w:p w:rsidR="00000000" w:rsidRDefault="006E2B90">
      <w:pPr>
        <w:pStyle w:val="ConsPlusNormal"/>
        <w:jc w:val="center"/>
      </w:pPr>
      <w:r>
        <w:t>Г. НИЖНИЙ НОВГОРОД, УЛ. ЛАРИНА, Д. 22, ЛИТ. Д</w:t>
      </w:r>
    </w:p>
    <w:p w:rsidR="00000000" w:rsidRDefault="006E2B90">
      <w:pPr>
        <w:pStyle w:val="ConsPlusNormal"/>
        <w:jc w:val="center"/>
      </w:pPr>
    </w:p>
    <w:p w:rsidR="00000000" w:rsidRDefault="006E2B90">
      <w:pPr>
        <w:pStyle w:val="ConsPlusNormal"/>
        <w:ind w:firstLine="540"/>
        <w:jc w:val="both"/>
      </w:pPr>
      <w:r>
        <w:t xml:space="preserve">8.1. Имущество предоставляется в аренду без проведения конкурсов или аукционов субъектам малого и среднего предпринимательства, прошедшим отбор в соответствии с </w:t>
      </w:r>
      <w:hyperlink r:id="rId44" w:history="1">
        <w:r>
          <w:rPr>
            <w:color w:val="0000FF"/>
          </w:rPr>
          <w:t>Порядком</w:t>
        </w:r>
      </w:hyperlink>
      <w:r>
        <w:t xml:space="preserve"> отбора субъектов предпринимательства, осуществляющих деятельность в сфере высоких технологий, для предоставления им нежилых помещений в бизнес-и</w:t>
      </w:r>
      <w:r>
        <w:t>нкубаторе технопарка в сфере высоких технологий, утвержденным постановлением Правительства Нижегородской области от 10 января 2007 года N 3.</w:t>
      </w:r>
    </w:p>
    <w:p w:rsidR="00000000" w:rsidRDefault="006E2B90">
      <w:pPr>
        <w:pStyle w:val="ConsPlusNormal"/>
        <w:ind w:firstLine="540"/>
        <w:jc w:val="both"/>
      </w:pPr>
      <w:bookmarkStart w:id="12" w:name="Par207"/>
      <w:bookmarkEnd w:id="12"/>
      <w:r>
        <w:t>8.2. Для получения согласия Министерства на передачу нежилого помещения в аренду государственное учрежд</w:t>
      </w:r>
      <w:r>
        <w:t xml:space="preserve">ение "Нижегородский инновационный бизнес-инкубатор" кроме документов, указанных в </w:t>
      </w:r>
      <w:hyperlink w:anchor="Par187" w:history="1">
        <w:r>
          <w:rPr>
            <w:color w:val="0000FF"/>
          </w:rPr>
          <w:t>пункте 6.3</w:t>
        </w:r>
      </w:hyperlink>
      <w:r>
        <w:t xml:space="preserve"> настоящего Положения, дополнительно представляет решение конкурсной комиссии по отбору субъектов предпринимательства о предоставлении им не</w:t>
      </w:r>
      <w:r>
        <w:t>жилых помещений в бизнес-инкубаторе технопарка в сфере высоких технологий в аренду без проведения торгов с предоставлением льгот по арендной плате за пользование нежилыми помещениями, содержащее предложения о размере льготы по арендной плате.</w:t>
      </w:r>
    </w:p>
    <w:p w:rsidR="00000000" w:rsidRDefault="006E2B90">
      <w:pPr>
        <w:pStyle w:val="ConsPlusNormal"/>
        <w:jc w:val="both"/>
      </w:pPr>
      <w:r>
        <w:t>(п. 8.2 в ред</w:t>
      </w:r>
      <w:r>
        <w:t xml:space="preserve">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23.11.2012 N 841)</w:t>
      </w:r>
    </w:p>
    <w:p w:rsidR="00000000" w:rsidRDefault="006E2B90">
      <w:pPr>
        <w:pStyle w:val="ConsPlusNormal"/>
        <w:ind w:firstLine="540"/>
        <w:jc w:val="both"/>
      </w:pPr>
      <w:r>
        <w:t xml:space="preserve">8.3. Исключен.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23.11.2012 N 841.</w:t>
      </w:r>
    </w:p>
    <w:p w:rsidR="00000000" w:rsidRDefault="006E2B90">
      <w:pPr>
        <w:pStyle w:val="ConsPlusNonformat"/>
      </w:pPr>
      <w:r>
        <w:t xml:space="preserve">    8.4.  Министерство  в течение 5 рабочих дней со дня получения комплекта</w:t>
      </w:r>
    </w:p>
    <w:p w:rsidR="00000000" w:rsidRDefault="006E2B90">
      <w:pPr>
        <w:pStyle w:val="ConsPlusNonformat"/>
      </w:pPr>
      <w:r>
        <w:t>докумен</w:t>
      </w:r>
      <w:r>
        <w:t xml:space="preserve">тов  в  соответствии с </w:t>
      </w:r>
      <w:hyperlink w:anchor="Par207" w:history="1">
        <w:r>
          <w:rPr>
            <w:color w:val="0000FF"/>
          </w:rPr>
          <w:t>пунктом 8.2</w:t>
        </w:r>
      </w:hyperlink>
      <w:r>
        <w:t xml:space="preserve"> настоящего Положения направляет в</w:t>
      </w:r>
    </w:p>
    <w:p w:rsidR="00000000" w:rsidRDefault="006E2B90">
      <w:pPr>
        <w:pStyle w:val="ConsPlusNonformat"/>
      </w:pPr>
      <w:r>
        <w:t>адрес     государственного    учреждения    "Нижегородский    инновационный</w:t>
      </w:r>
    </w:p>
    <w:p w:rsidR="00000000" w:rsidRDefault="006E2B90">
      <w:pPr>
        <w:pStyle w:val="ConsPlusNonformat"/>
      </w:pPr>
      <w:r>
        <w:t>бизнес-инкубатор"  согласие  на  заключение  договора аренды без проведения</w:t>
      </w:r>
    </w:p>
    <w:p w:rsidR="00000000" w:rsidRDefault="006E2B90">
      <w:pPr>
        <w:pStyle w:val="ConsPlusNonformat"/>
      </w:pPr>
      <w:r>
        <w:t xml:space="preserve">торгов  в  </w:t>
      </w:r>
      <w:r>
        <w:t xml:space="preserve">порядке,  определенном  </w:t>
      </w:r>
      <w:hyperlink w:anchor="Par172" w:history="1">
        <w:r>
          <w:rPr>
            <w:color w:val="0000FF"/>
          </w:rPr>
          <w:t>пунктом  5.6</w:t>
        </w:r>
      </w:hyperlink>
      <w:r>
        <w:t xml:space="preserve">  настоящего Положения, и на</w:t>
      </w:r>
    </w:p>
    <w:p w:rsidR="00000000" w:rsidRDefault="006E2B90">
      <w:pPr>
        <w:pStyle w:val="ConsPlusNonformat"/>
      </w:pPr>
      <w:r>
        <w:t>применение понижающего коэффициента к размеру арендной платы в соответствии</w:t>
      </w:r>
    </w:p>
    <w:p w:rsidR="00000000" w:rsidRDefault="006E2B90">
      <w:pPr>
        <w:pStyle w:val="ConsPlusNonformat"/>
      </w:pPr>
      <w:r>
        <w:t xml:space="preserve">                       1</w:t>
      </w:r>
    </w:p>
    <w:p w:rsidR="00000000" w:rsidRDefault="006E2B90">
      <w:pPr>
        <w:pStyle w:val="ConsPlusNonformat"/>
      </w:pPr>
      <w:r>
        <w:t xml:space="preserve">с </w:t>
      </w:r>
      <w:hyperlink w:anchor="Par305" w:history="1">
        <w:r>
          <w:rPr>
            <w:color w:val="0000FF"/>
          </w:rPr>
          <w:t>таблицей 5 пункта 9.5</w:t>
        </w:r>
      </w:hyperlink>
      <w:r>
        <w:t xml:space="preserve">  настоящего  Положения либо отказ в соответствующем</w:t>
      </w:r>
    </w:p>
    <w:p w:rsidR="00000000" w:rsidRDefault="006E2B90">
      <w:pPr>
        <w:pStyle w:val="ConsPlusNonformat"/>
      </w:pPr>
      <w:r>
        <w:t>согласовании.</w:t>
      </w:r>
    </w:p>
    <w:p w:rsidR="00000000" w:rsidRDefault="006E2B90">
      <w:pPr>
        <w:pStyle w:val="ConsPlusNonformat"/>
      </w:pPr>
      <w:r>
        <w:t xml:space="preserve">(в  ред. 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 Правительства  Нижегородской о</w:t>
      </w:r>
      <w:r>
        <w:t>бласти от 23.11.2012</w:t>
      </w:r>
    </w:p>
    <w:p w:rsidR="00000000" w:rsidRDefault="006E2B90">
      <w:pPr>
        <w:pStyle w:val="ConsPlusNonformat"/>
      </w:pPr>
      <w:r>
        <w:t>N 841)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rmal"/>
        <w:jc w:val="center"/>
        <w:outlineLvl w:val="1"/>
      </w:pPr>
      <w:bookmarkStart w:id="13" w:name="Par225"/>
      <w:bookmarkEnd w:id="13"/>
      <w:r>
        <w:t>IX. ОПРЕДЕЛЕНИЕ АРЕНДНОЙ ПЛАТЫ ЗА ПОЛЬЗОВАНИЕ ИМУЩЕСТВОМ,</w:t>
      </w:r>
    </w:p>
    <w:p w:rsidR="00000000" w:rsidRDefault="006E2B90">
      <w:pPr>
        <w:pStyle w:val="ConsPlusNormal"/>
        <w:jc w:val="center"/>
      </w:pPr>
      <w:r>
        <w:t>НАХОДЯЩИМСЯ В ГОСУДАРСТВЕННОЙ СОБСТВЕННОСТИ</w:t>
      </w:r>
    </w:p>
    <w:p w:rsidR="00000000" w:rsidRDefault="006E2B90">
      <w:pPr>
        <w:pStyle w:val="ConsPlusNormal"/>
        <w:jc w:val="center"/>
      </w:pPr>
      <w:r>
        <w:t>НИЖЕГОРОДСКОЙ ОБЛАСТИ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nformat"/>
      </w:pPr>
      <w:r>
        <w:t xml:space="preserve">    9.1.  Величина арендной платы за пользование государственным имуществом</w:t>
      </w:r>
    </w:p>
    <w:p w:rsidR="00000000" w:rsidRDefault="006E2B90">
      <w:pPr>
        <w:pStyle w:val="ConsPlusNonformat"/>
      </w:pPr>
      <w:r>
        <w:t>устанавливаетс</w:t>
      </w:r>
      <w:r>
        <w:t>я  в  размере  не  ниже  рыночной  величины  арендной  платы,</w:t>
      </w:r>
    </w:p>
    <w:p w:rsidR="00000000" w:rsidRDefault="006E2B90">
      <w:pPr>
        <w:pStyle w:val="ConsPlusNonformat"/>
      </w:pPr>
      <w:r>
        <w:t xml:space="preserve">определяемом  независимым  оценщиком  в 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</w:p>
    <w:p w:rsidR="00000000" w:rsidRDefault="006E2B90">
      <w:pPr>
        <w:pStyle w:val="ConsPlusNonformat"/>
      </w:pPr>
      <w:r>
        <w:t>от  29  июля</w:t>
      </w:r>
      <w:r>
        <w:t xml:space="preserve">  1998  года  N  135-ФЗ "Об оценочной деятельности в Российской</w:t>
      </w:r>
    </w:p>
    <w:p w:rsidR="00000000" w:rsidRDefault="006E2B90">
      <w:pPr>
        <w:pStyle w:val="ConsPlusNonformat"/>
      </w:pPr>
      <w:r>
        <w:t xml:space="preserve">                                                                          1</w:t>
      </w:r>
    </w:p>
    <w:p w:rsidR="00000000" w:rsidRDefault="006E2B90">
      <w:pPr>
        <w:pStyle w:val="ConsPlusNonformat"/>
      </w:pPr>
      <w:r>
        <w:t xml:space="preserve">Федерации",   за  исключением  случаев,  указанных  в  </w:t>
      </w:r>
      <w:hyperlink w:anchor="Par242" w:history="1">
        <w:r>
          <w:rPr>
            <w:color w:val="0000FF"/>
          </w:rPr>
          <w:t>пунктах 9.2</w:t>
        </w:r>
      </w:hyperlink>
      <w:r>
        <w:t xml:space="preserve">  -  </w:t>
      </w:r>
      <w:hyperlink w:anchor="Par298" w:history="1">
        <w:r>
          <w:rPr>
            <w:color w:val="0000FF"/>
          </w:rPr>
          <w:t>9.5</w:t>
        </w:r>
      </w:hyperlink>
    </w:p>
    <w:p w:rsidR="00000000" w:rsidRDefault="006E2B90">
      <w:pPr>
        <w:pStyle w:val="ConsPlusNonformat"/>
      </w:pPr>
      <w:r>
        <w:t>настоящего Положения, а  также  предоставления  государственных преференций</w:t>
      </w:r>
    </w:p>
    <w:p w:rsidR="00000000" w:rsidRDefault="006E2B90">
      <w:pPr>
        <w:pStyle w:val="ConsPlusNonformat"/>
      </w:pPr>
      <w:r>
        <w:t xml:space="preserve">в соответствии с </w:t>
      </w:r>
      <w:hyperlink w:anchor="Par320" w:history="1">
        <w:r>
          <w:rPr>
            <w:color w:val="0000FF"/>
          </w:rPr>
          <w:t>разделом X</w:t>
        </w:r>
      </w:hyperlink>
      <w:r>
        <w:t xml:space="preserve"> настоящего Положения.</w:t>
      </w:r>
    </w:p>
    <w:p w:rsidR="00000000" w:rsidRDefault="006E2B90">
      <w:pPr>
        <w:pStyle w:val="ConsPlusNonformat"/>
      </w:pPr>
      <w:r>
        <w:t xml:space="preserve">(в  ред. 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 Правительства  Нижегородской области от 23.11.2012</w:t>
      </w:r>
    </w:p>
    <w:p w:rsidR="00000000" w:rsidRDefault="006E2B90">
      <w:pPr>
        <w:pStyle w:val="ConsPlusNonformat"/>
      </w:pPr>
      <w:r>
        <w:t>N 841)</w:t>
      </w:r>
    </w:p>
    <w:p w:rsidR="00000000" w:rsidRDefault="006E2B90">
      <w:pPr>
        <w:pStyle w:val="ConsPlusNormal"/>
        <w:ind w:firstLine="540"/>
        <w:jc w:val="both"/>
      </w:pPr>
      <w:r>
        <w:t>Заказчиком на проведение оценки рыночной величины арендной платы имущества выступает арендодатель.</w:t>
      </w:r>
    </w:p>
    <w:p w:rsidR="00000000" w:rsidRDefault="006E2B90">
      <w:pPr>
        <w:pStyle w:val="ConsPlusNormal"/>
        <w:ind w:firstLine="540"/>
        <w:jc w:val="both"/>
      </w:pPr>
      <w:r>
        <w:t>Величина арендной платы ежегодно пересм</w:t>
      </w:r>
      <w:r>
        <w:t xml:space="preserve">атривается с учетом ее повышения на среднегодовой </w:t>
      </w:r>
      <w:r>
        <w:lastRenderedPageBreak/>
        <w:t>индекс потребительских цен на товары и услуги в Нижегородской области, установленный в прогнозе социально-экономического развития Нижегородской области на текущий год, если иное не будет установлено Правите</w:t>
      </w:r>
      <w:r>
        <w:t>льством Нижегородской области.</w:t>
      </w:r>
    </w:p>
    <w:p w:rsidR="00000000" w:rsidRDefault="006E2B90">
      <w:pPr>
        <w:pStyle w:val="ConsPlusNormal"/>
        <w:ind w:firstLine="540"/>
        <w:jc w:val="both"/>
      </w:pPr>
      <w:bookmarkStart w:id="14" w:name="Par242"/>
      <w:bookmarkEnd w:id="14"/>
      <w:r>
        <w:t xml:space="preserve">9.2. При проведении специализированных аукционов в соответствии с </w:t>
      </w:r>
      <w:hyperlink w:anchor="Par72" w:history="1">
        <w:r>
          <w:rPr>
            <w:color w:val="0000FF"/>
          </w:rPr>
          <w:t>пунктом 2.2</w:t>
        </w:r>
      </w:hyperlink>
      <w:r>
        <w:t xml:space="preserve"> настоящего Положения к начальному размеру арендной платы, определенной на основании рыночной оценки величины аре</w:t>
      </w:r>
      <w:r>
        <w:t>ндной платы, применяется корректирующий коэффициент в соответствии с таблицей 1: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rmal"/>
        <w:jc w:val="right"/>
        <w:outlineLvl w:val="2"/>
      </w:pPr>
      <w:r>
        <w:t>Таблица 1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┌───────────────────────────────────────────────────────────────────┬─────┐</w:t>
      </w:r>
    </w:p>
    <w:p w:rsidR="00000000" w:rsidRDefault="006E2B9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│Субъекты  малого  и  среднего  предпринимательства  и  организации,│     │</w:t>
      </w:r>
    </w:p>
    <w:p w:rsidR="00000000" w:rsidRDefault="006E2B9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│образующие</w:t>
      </w:r>
      <w:r>
        <w:rPr>
          <w:rFonts w:ascii="Courier New" w:hAnsi="Courier New" w:cs="Courier New"/>
        </w:rPr>
        <w:t xml:space="preserve"> инфраструктуру поддержки  субъектов  малого  и  среднего│     │</w:t>
      </w:r>
    </w:p>
    <w:p w:rsidR="00000000" w:rsidRDefault="006E2B9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│предпринимательства:                                               │     │</w:t>
      </w:r>
    </w:p>
    <w:p w:rsidR="00000000" w:rsidRDefault="006E2B9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арендующие  помещения  в  зданиях   физкультурно-оздоровительных│0,125│</w:t>
      </w:r>
    </w:p>
    <w:p w:rsidR="00000000" w:rsidRDefault="006E2B9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│комплексов, расположенных на территори</w:t>
      </w:r>
      <w:r>
        <w:rPr>
          <w:rFonts w:ascii="Courier New" w:hAnsi="Courier New" w:cs="Courier New"/>
        </w:rPr>
        <w:t>и Нижегородской  области,  за│     │</w:t>
      </w:r>
    </w:p>
    <w:p w:rsidR="00000000" w:rsidRDefault="006E2B9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│исключением территории городского округа город Нижний Новгород     │     │</w:t>
      </w:r>
    </w:p>
    <w:p w:rsidR="00000000" w:rsidRDefault="006E2B9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в иных случаях                                                   │0,6  │</w:t>
      </w:r>
    </w:p>
    <w:p w:rsidR="00000000" w:rsidRDefault="006E2B9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─┴─────┘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rmal"/>
        <w:ind w:firstLine="540"/>
        <w:jc w:val="both"/>
      </w:pPr>
      <w:r>
        <w:t xml:space="preserve">9.3. При подготовке ходатайства о предоставлении государственной преференции в соответствии с </w:t>
      </w:r>
      <w:hyperlink w:anchor="Par320" w:history="1">
        <w:r>
          <w:rPr>
            <w:color w:val="0000FF"/>
          </w:rPr>
          <w:t>разделом X</w:t>
        </w:r>
      </w:hyperlink>
      <w:r>
        <w:t xml:space="preserve"> настоящего Положения к размеру арендной платы применяется корректирующий коэффициент в соответствии с таблицей 2:</w:t>
      </w:r>
    </w:p>
    <w:p w:rsidR="00000000" w:rsidRDefault="006E2B90">
      <w:pPr>
        <w:pStyle w:val="ConsPlusNormal"/>
        <w:jc w:val="both"/>
      </w:pPr>
      <w:r>
        <w:t xml:space="preserve">(в </w:t>
      </w:r>
      <w:r>
        <w:t xml:space="preserve">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23.11.2012 N 841)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rmal"/>
        <w:jc w:val="right"/>
        <w:outlineLvl w:val="2"/>
      </w:pPr>
      <w:bookmarkStart w:id="15" w:name="Par260"/>
      <w:bookmarkEnd w:id="15"/>
      <w:r>
        <w:t>Таблица 2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──────────────────────────────────────────────┬─────┐</w:t>
      </w:r>
    </w:p>
    <w:p w:rsidR="00000000" w:rsidRDefault="006E2B9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│Субъекты  малого  и  среднего  предпринимательства  и  организации,│     │</w:t>
      </w:r>
    </w:p>
    <w:p w:rsidR="00000000" w:rsidRDefault="006E2B9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│образующие инфраструктуру поддержки  субъектов  малого  и  среднего│     │</w:t>
      </w:r>
    </w:p>
    <w:p w:rsidR="00000000" w:rsidRDefault="006E2B9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│предпринимательства:                             </w:t>
      </w:r>
      <w:r>
        <w:rPr>
          <w:rFonts w:ascii="Courier New" w:hAnsi="Courier New" w:cs="Courier New"/>
        </w:rPr>
        <w:t xml:space="preserve">                  │     │</w:t>
      </w:r>
    </w:p>
    <w:p w:rsidR="00000000" w:rsidRDefault="006E2B9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арендующие  помещения  в  зданиях   физкультурно-оздоровительных│0,125│</w:t>
      </w:r>
    </w:p>
    <w:p w:rsidR="00000000" w:rsidRDefault="006E2B9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│комплексов, расположенных на территории Нижегородской  области,  за│     │</w:t>
      </w:r>
    </w:p>
    <w:p w:rsidR="00000000" w:rsidRDefault="006E2B9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│исключением территории городского округа город Нижний Новгород     │     │</w:t>
      </w:r>
    </w:p>
    <w:p w:rsidR="00000000" w:rsidRDefault="006E2B9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</w:t>
      </w:r>
      <w:r>
        <w:rPr>
          <w:rFonts w:ascii="Courier New" w:hAnsi="Courier New" w:cs="Courier New"/>
        </w:rPr>
        <w:t xml:space="preserve"> в иных случаях                                                   │0,6  │</w:t>
      </w:r>
    </w:p>
    <w:p w:rsidR="00000000" w:rsidRDefault="006E2B9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общественные организации                                         │0,1  │</w:t>
      </w:r>
    </w:p>
    <w:p w:rsidR="00000000" w:rsidRDefault="006E2B9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└───────────────────────────────────────────────────────────────────┴─────┘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rmal"/>
        <w:ind w:firstLine="540"/>
        <w:jc w:val="both"/>
      </w:pPr>
      <w:r>
        <w:t>9.4. В отношении лиц, указанн</w:t>
      </w:r>
      <w:r>
        <w:t>ых в таблице 3, к рыночной величине арендной платы за пользование имуществом применяется корректирующий коэффициент, равный: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rmal"/>
        <w:jc w:val="right"/>
        <w:outlineLvl w:val="2"/>
      </w:pPr>
      <w:r>
        <w:t>Таблица 3</w:t>
      </w:r>
    </w:p>
    <w:p w:rsidR="00000000" w:rsidRDefault="006E2B9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7920"/>
        <w:gridCol w:w="840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Органы государственной власти и местного самоуправления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Государственные и муниципальные учреждения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Нижегородская областная коллегия адвокатов и ее филиалы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0,125</w:t>
            </w:r>
          </w:p>
        </w:tc>
      </w:tr>
    </w:tbl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rmal"/>
        <w:ind w:firstLine="540"/>
        <w:jc w:val="both"/>
      </w:pPr>
      <w:r>
        <w:t>9.5. Величина арендной платы для субъектов малого предпринимательства по договорам аренды нежилых помещений в бизнес-инкубаторе, расположенном по адресу: г. Н.Новгород, ул. Ларина, д. 22, лит. 1Д, устанавливается на основании решения конкурсной комиссии по</w:t>
      </w:r>
      <w:r>
        <w:t xml:space="preserve"> отбору субъектов предпринимательства в соответствии с таблицей 4: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rmal"/>
        <w:jc w:val="right"/>
        <w:outlineLvl w:val="2"/>
      </w:pPr>
      <w:bookmarkStart w:id="16" w:name="Par287"/>
      <w:bookmarkEnd w:id="16"/>
      <w:r>
        <w:t>Таблица 4</w:t>
      </w:r>
    </w:p>
    <w:p w:rsidR="00000000" w:rsidRDefault="006E2B9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7920"/>
        <w:gridCol w:w="840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первый год аренды                        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 второй год аренды                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третий год аренды                 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0,60 </w:t>
            </w:r>
          </w:p>
        </w:tc>
      </w:tr>
    </w:tbl>
    <w:p w:rsidR="00000000" w:rsidRDefault="006E2B90">
      <w:pPr>
        <w:pStyle w:val="ConsPlusNormal"/>
        <w:jc w:val="both"/>
      </w:pPr>
    </w:p>
    <w:p w:rsidR="00000000" w:rsidRDefault="006E2B90">
      <w:pPr>
        <w:pStyle w:val="ConsPlusNonformat"/>
      </w:pPr>
      <w:r>
        <w:t xml:space="preserve">       1</w:t>
      </w:r>
    </w:p>
    <w:p w:rsidR="00000000" w:rsidRDefault="006E2B90">
      <w:pPr>
        <w:pStyle w:val="ConsPlusNonformat"/>
      </w:pPr>
      <w:bookmarkStart w:id="17" w:name="Par298"/>
      <w:bookmarkEnd w:id="17"/>
      <w:r>
        <w:t xml:space="preserve">    9.5 . К  рыночной  величине  арендной  платы  для  субъектов  малого  и</w:t>
      </w:r>
    </w:p>
    <w:p w:rsidR="00000000" w:rsidRDefault="006E2B90">
      <w:pPr>
        <w:pStyle w:val="ConsPlusNonformat"/>
      </w:pPr>
      <w:r>
        <w:t>среднего  предпринимательства  по  договорам  аренды  нежилых  помещений  в</w:t>
      </w:r>
    </w:p>
    <w:p w:rsidR="00000000" w:rsidRDefault="006E2B90">
      <w:pPr>
        <w:pStyle w:val="ConsPlusNonformat"/>
      </w:pPr>
      <w:r>
        <w:lastRenderedPageBreak/>
        <w:t>бизнес-инк</w:t>
      </w:r>
      <w:r>
        <w:t>убаторе  технопарка  в сфере высоких технологий, расположенном по</w:t>
      </w:r>
    </w:p>
    <w:p w:rsidR="00000000" w:rsidRDefault="006E2B90">
      <w:pPr>
        <w:pStyle w:val="ConsPlusNonformat"/>
      </w:pPr>
      <w:r>
        <w:t>адресу:  г. Н.Новгород,  ул. Ларина,  д. 22,  лит. Д,  на основании решения</w:t>
      </w:r>
    </w:p>
    <w:p w:rsidR="00000000" w:rsidRDefault="006E2B90">
      <w:pPr>
        <w:pStyle w:val="ConsPlusNonformat"/>
      </w:pPr>
      <w:r>
        <w:t>конкурсной  комиссии  по  отбору  субъектов предпринимательства применяется</w:t>
      </w:r>
    </w:p>
    <w:p w:rsidR="00000000" w:rsidRDefault="006E2B90">
      <w:pPr>
        <w:pStyle w:val="ConsPlusNonformat"/>
      </w:pPr>
      <w:r>
        <w:t>корректирующий коэффициент в соответствии с таблицей 5: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rmal"/>
        <w:jc w:val="right"/>
        <w:outlineLvl w:val="2"/>
      </w:pPr>
      <w:bookmarkStart w:id="18" w:name="Par305"/>
      <w:bookmarkEnd w:id="18"/>
      <w:r>
        <w:t>Таблица 5</w:t>
      </w:r>
    </w:p>
    <w:p w:rsidR="00000000" w:rsidRDefault="006E2B90">
      <w:pPr>
        <w:pStyle w:val="ConsPlusNormal"/>
        <w:jc w:val="righ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2880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первый год аренды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0,6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 второй год аренды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0,6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третий год аренды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B9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     </w:t>
            </w:r>
          </w:p>
        </w:tc>
      </w:tr>
    </w:tbl>
    <w:p w:rsidR="00000000" w:rsidRDefault="006E2B90">
      <w:pPr>
        <w:pStyle w:val="ConsPlusNonformat"/>
      </w:pPr>
      <w:r>
        <w:t xml:space="preserve">         1</w:t>
      </w:r>
    </w:p>
    <w:p w:rsidR="00000000" w:rsidRDefault="006E2B90">
      <w:pPr>
        <w:pStyle w:val="ConsPlusNonformat"/>
      </w:pPr>
      <w:r>
        <w:t xml:space="preserve">(п.   9.5   введен  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  Правительства  Нижегородской  области</w:t>
      </w:r>
    </w:p>
    <w:p w:rsidR="00000000" w:rsidRDefault="006E2B90">
      <w:pPr>
        <w:pStyle w:val="ConsPlusNonformat"/>
      </w:pPr>
      <w:r>
        <w:t>от 23.11.2012 N 841)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rmal"/>
        <w:ind w:firstLine="540"/>
        <w:jc w:val="both"/>
      </w:pPr>
      <w:r>
        <w:t xml:space="preserve">9.6. Стоимость неосновательного обогащения в </w:t>
      </w:r>
      <w:r>
        <w:t xml:space="preserve">результате пользования имуществом, находящимся в государственной собственности Нижегородской области, подлежащая возмещению в соответствии со </w:t>
      </w:r>
      <w:hyperlink r:id="rId52" w:history="1">
        <w:r>
          <w:rPr>
            <w:color w:val="0000FF"/>
          </w:rPr>
          <w:t>статьями 1102</w:t>
        </w:r>
      </w:hyperlink>
      <w:r>
        <w:t xml:space="preserve">, </w:t>
      </w:r>
      <w:hyperlink r:id="rId53" w:history="1">
        <w:r>
          <w:rPr>
            <w:color w:val="0000FF"/>
          </w:rPr>
          <w:t>1105</w:t>
        </w:r>
      </w:hyperlink>
      <w:r>
        <w:t xml:space="preserve"> Гражданского кодекса Российской Федерации, определяется на основании рыночной оценки величины </w:t>
      </w:r>
      <w:r>
        <w:t>арендной платы.</w:t>
      </w:r>
    </w:p>
    <w:p w:rsidR="00000000" w:rsidRDefault="006E2B90">
      <w:pPr>
        <w:pStyle w:val="ConsPlusNormal"/>
        <w:jc w:val="center"/>
      </w:pPr>
    </w:p>
    <w:p w:rsidR="00000000" w:rsidRDefault="006E2B90">
      <w:pPr>
        <w:pStyle w:val="ConsPlusNormal"/>
        <w:jc w:val="center"/>
        <w:outlineLvl w:val="1"/>
      </w:pPr>
      <w:bookmarkStart w:id="19" w:name="Par320"/>
      <w:bookmarkEnd w:id="19"/>
      <w:r>
        <w:t>X. ПОРЯДОК ПРЕДОСТАВЛЕНИЯ ГОСУДАРСТВЕННОЙ ПРЕФЕРЕНЦИИ В ВИДЕ</w:t>
      </w:r>
    </w:p>
    <w:p w:rsidR="00000000" w:rsidRDefault="006E2B90">
      <w:pPr>
        <w:pStyle w:val="ConsPlusNormal"/>
        <w:jc w:val="center"/>
      </w:pPr>
      <w:r>
        <w:t>ПЕРЕДАЧИ ГОСУДАРСТВЕННОГО ИМУЩЕСТВА НИЖЕГОРОДСКОЙ ОБЛАСТИ</w:t>
      </w:r>
    </w:p>
    <w:p w:rsidR="00000000" w:rsidRDefault="006E2B90">
      <w:pPr>
        <w:pStyle w:val="ConsPlusNormal"/>
        <w:jc w:val="center"/>
      </w:pPr>
      <w:r>
        <w:t>В АРЕНДУ БЕЗ ПРОВЕДЕНИЯ ТОРГОВ, А ТАКЖЕ УСТАНОВЛЕНИЯ</w:t>
      </w:r>
    </w:p>
    <w:p w:rsidR="00000000" w:rsidRDefault="006E2B90">
      <w:pPr>
        <w:pStyle w:val="ConsPlusNormal"/>
        <w:jc w:val="center"/>
      </w:pPr>
      <w:r>
        <w:t>КОРРЕКТИРУЮЩЕГО КОЭФФИЦИЕНТА ПРИ ОПРЕДЕЛЕНИИ АРЕНДНОЙ П</w:t>
      </w:r>
      <w:r>
        <w:t>ЛАТЫ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rmal"/>
        <w:ind w:firstLine="540"/>
        <w:jc w:val="both"/>
      </w:pPr>
      <w:r>
        <w:t xml:space="preserve">10.1. Предоставление государственной преференции осуществляется на основании решения арендодателя при наличии предварительного согласия в письменной форме антимонопольного органа, за исключением случаев, предусмотренных </w:t>
      </w:r>
      <w:hyperlink r:id="rId54" w:history="1">
        <w:r>
          <w:rPr>
            <w:color w:val="0000FF"/>
          </w:rPr>
          <w:t>частью 3 статьи 19</w:t>
        </w:r>
      </w:hyperlink>
      <w:r>
        <w:t xml:space="preserve"> Федерального закона от 26 июля 2006 года N 135-ФЗ "О защите конкуренции".</w:t>
      </w:r>
    </w:p>
    <w:p w:rsidR="00000000" w:rsidRDefault="006E2B90">
      <w:pPr>
        <w:pStyle w:val="ConsPlusNormal"/>
        <w:ind w:firstLine="540"/>
        <w:jc w:val="both"/>
      </w:pPr>
      <w:r>
        <w:t>10.2. Подготовку и направление в антимонопольный орган заявления о даче с</w:t>
      </w:r>
      <w:r>
        <w:t>огласия на предоставление государственной преференции осуществляет арендодатель.</w:t>
      </w:r>
    </w:p>
    <w:p w:rsidR="00000000" w:rsidRDefault="006E2B90">
      <w:pPr>
        <w:pStyle w:val="ConsPlusNormal"/>
        <w:ind w:firstLine="540"/>
        <w:jc w:val="both"/>
      </w:pPr>
      <w:bookmarkStart w:id="20" w:name="Par327"/>
      <w:bookmarkEnd w:id="20"/>
      <w:r>
        <w:t>10.3. В целях формирования пакета документов, необходимых для направления в антимонопольный орган заявления о даче согласия на предоставление государственной префе</w:t>
      </w:r>
      <w:r>
        <w:t xml:space="preserve">ренции, дополнительно к документам, представленным в соответствии с </w:t>
      </w:r>
      <w:hyperlink w:anchor="Par88" w:history="1">
        <w:r>
          <w:rPr>
            <w:color w:val="0000FF"/>
          </w:rPr>
          <w:t>пунктами 3.3</w:t>
        </w:r>
      </w:hyperlink>
      <w:r>
        <w:t xml:space="preserve">, </w:t>
      </w:r>
      <w:hyperlink w:anchor="Par121" w:history="1">
        <w:r>
          <w:rPr>
            <w:color w:val="0000FF"/>
          </w:rPr>
          <w:t>4.2</w:t>
        </w:r>
      </w:hyperlink>
      <w:r>
        <w:t xml:space="preserve">, </w:t>
      </w:r>
      <w:hyperlink w:anchor="Par153" w:history="1">
        <w:r>
          <w:rPr>
            <w:color w:val="0000FF"/>
          </w:rPr>
          <w:t>5.2</w:t>
        </w:r>
      </w:hyperlink>
      <w:r>
        <w:t xml:space="preserve"> настоящего Положения, заявитель представляет арендодателю следующие документы:</w:t>
      </w:r>
    </w:p>
    <w:p w:rsidR="00000000" w:rsidRDefault="006E2B9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23.11.2012 N 841)</w:t>
      </w:r>
    </w:p>
    <w:p w:rsidR="00000000" w:rsidRDefault="006E2B90">
      <w:pPr>
        <w:pStyle w:val="ConsPlusNormal"/>
        <w:ind w:firstLine="540"/>
        <w:jc w:val="both"/>
      </w:pPr>
      <w:r>
        <w:t>1) перечень в</w:t>
      </w:r>
      <w:r>
        <w:t>идов деятельности, осуществляемых и (или) осуществлявшихся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</w:t>
      </w:r>
      <w:r>
        <w:t>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000000" w:rsidRDefault="006E2B90">
      <w:pPr>
        <w:pStyle w:val="ConsPlusNormal"/>
        <w:ind w:firstLine="540"/>
        <w:jc w:val="both"/>
      </w:pPr>
      <w:r>
        <w:t>2) наименование видов товаров,</w:t>
      </w:r>
      <w:r>
        <w:t xml:space="preserve"> объем товаров, произведенных и (или) реализованных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000000" w:rsidRDefault="006E2B90">
      <w:pPr>
        <w:pStyle w:val="ConsPlusNormal"/>
        <w:ind w:firstLine="540"/>
        <w:jc w:val="both"/>
      </w:pPr>
      <w:r>
        <w:t>3) бухгалтерский баланс хозяйствующего субъекта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</w:t>
      </w:r>
      <w:r>
        <w:t xml:space="preserve"> Российской Федерации о налогах и сборах документация;</w:t>
      </w:r>
    </w:p>
    <w:p w:rsidR="00000000" w:rsidRDefault="006E2B90">
      <w:pPr>
        <w:pStyle w:val="ConsPlusNormal"/>
        <w:ind w:firstLine="540"/>
        <w:jc w:val="both"/>
      </w:pPr>
      <w:r>
        <w:t>4) перечень лиц, входящих в одну группу лиц с хозяйствующим субъектом, с указанием основания для вхождения таких лиц в эту группу;</w:t>
      </w:r>
    </w:p>
    <w:p w:rsidR="00000000" w:rsidRDefault="006E2B90">
      <w:pPr>
        <w:pStyle w:val="ConsPlusNormal"/>
        <w:ind w:firstLine="540"/>
        <w:jc w:val="both"/>
      </w:pPr>
      <w:r>
        <w:t>5) нотариально заверенные копии учредительных документов хозяйствующег</w:t>
      </w:r>
      <w:r>
        <w:t>о субъекта.</w:t>
      </w:r>
    </w:p>
    <w:p w:rsidR="00000000" w:rsidRDefault="006E2B90">
      <w:pPr>
        <w:pStyle w:val="ConsPlusNormal"/>
        <w:ind w:firstLine="540"/>
        <w:jc w:val="both"/>
      </w:pPr>
      <w:r>
        <w:t xml:space="preserve">10.4. Арендодатель в месячный срок со дня поступления документов, указанных в </w:t>
      </w:r>
      <w:hyperlink w:anchor="Par327" w:history="1">
        <w:r>
          <w:rPr>
            <w:color w:val="0000FF"/>
          </w:rPr>
          <w:t>пункте 10.3</w:t>
        </w:r>
      </w:hyperlink>
      <w:r>
        <w:t xml:space="preserve"> настоящего Положения, готовит проект акта, которым предусматривается предоставление государственной преференции, с указанием цели </w:t>
      </w:r>
      <w:r>
        <w:t>предоставления, вида и размера государственной преференции и направляет в антимонопольный орган соответствующее заявление с приложением документов, указанных в пункте 10.3 настоящего Положения.</w:t>
      </w:r>
    </w:p>
    <w:p w:rsidR="00000000" w:rsidRDefault="006E2B90">
      <w:pPr>
        <w:pStyle w:val="ConsPlusNormal"/>
        <w:ind w:firstLine="540"/>
        <w:jc w:val="both"/>
      </w:pPr>
      <w:r>
        <w:t>10.5. Корректирующий коэффициент к величине размера арендной п</w:t>
      </w:r>
      <w:r>
        <w:t xml:space="preserve">латы предварительно устанавливается в размере в соответствии с </w:t>
      </w:r>
      <w:hyperlink w:anchor="Par260" w:history="1">
        <w:r>
          <w:rPr>
            <w:color w:val="0000FF"/>
          </w:rPr>
          <w:t>таблицей 2 раздела IX</w:t>
        </w:r>
      </w:hyperlink>
      <w:r>
        <w:t xml:space="preserve"> настоящего Положения и окончательно определяется в соответствии с решением антимонопольного органа.</w:t>
      </w:r>
    </w:p>
    <w:p w:rsidR="00000000" w:rsidRDefault="006E2B90">
      <w:pPr>
        <w:pStyle w:val="ConsPlusNormal"/>
        <w:ind w:firstLine="540"/>
        <w:jc w:val="both"/>
      </w:pPr>
      <w:r>
        <w:lastRenderedPageBreak/>
        <w:t>При согласовании предоставления государственной</w:t>
      </w:r>
      <w:r>
        <w:t xml:space="preserve"> преференции субъектам малого предпринимательства при размещении в бизнес-инкубаторе, расположенном по адресу: г. Нижний Новгород, ул. Ларина, д. 22, лит. 1Д, размер понижающего коэффициента к арендной плате устанавливается в соответствии с </w:t>
      </w:r>
      <w:hyperlink w:anchor="Par287" w:history="1">
        <w:r>
          <w:rPr>
            <w:color w:val="0000FF"/>
          </w:rPr>
          <w:t>таблицей 4 раздела IX</w:t>
        </w:r>
      </w:hyperlink>
      <w:r>
        <w:t xml:space="preserve"> настоящего Положения.</w:t>
      </w:r>
    </w:p>
    <w:p w:rsidR="00000000" w:rsidRDefault="006E2B90">
      <w:pPr>
        <w:pStyle w:val="ConsPlusNormal"/>
        <w:ind w:firstLine="540"/>
        <w:jc w:val="both"/>
      </w:pPr>
      <w:r>
        <w:t>10.6. При предоставлении в аренду имущества, составляющего казну Нижегородской области, после получения соответствующего решения антимонопольного органа о предоставлении государственной преференции в отн</w:t>
      </w:r>
      <w:r>
        <w:t>ошении объектов казны в течение 10 дней со дня получения решения Министерство принимает акт о предоставлении государственной преференции либо направляет заявителю отказ в предоставлении государственной преференции.</w:t>
      </w:r>
    </w:p>
    <w:p w:rsidR="00000000" w:rsidRDefault="006E2B90">
      <w:pPr>
        <w:pStyle w:val="ConsPlusNormal"/>
        <w:ind w:firstLine="540"/>
        <w:jc w:val="both"/>
      </w:pPr>
      <w:r>
        <w:t>В течение 20 дней с момента принятия акта</w:t>
      </w:r>
      <w:r>
        <w:t xml:space="preserve"> о предоставлении государственной преференции Министерство обеспечивает заключение договора аренды (в случае предоставления в аренду государственного имущества без проведения торгов) или дополнительного соглашения к действующему договору аренды (в случае п</w:t>
      </w:r>
      <w:r>
        <w:t>редоставления государственной преференции в виде корректирующего коэффициента к размеру арендной платы).</w:t>
      </w:r>
    </w:p>
    <w:p w:rsidR="00000000" w:rsidRDefault="006E2B90">
      <w:pPr>
        <w:pStyle w:val="ConsPlusNormal"/>
        <w:jc w:val="center"/>
      </w:pPr>
    </w:p>
    <w:p w:rsidR="00000000" w:rsidRDefault="006E2B90">
      <w:pPr>
        <w:pStyle w:val="ConsPlusNormal"/>
        <w:jc w:val="center"/>
        <w:outlineLvl w:val="1"/>
      </w:pPr>
      <w:r>
        <w:t>XI. ИСПОЛНЕНИЕ ОБЯЗАТЕЛЬСТВ ПО ИНВЕСТИЦИОННЫМ ДОГОВОРАМ</w:t>
      </w:r>
    </w:p>
    <w:p w:rsidR="00000000" w:rsidRDefault="006E2B90">
      <w:pPr>
        <w:pStyle w:val="ConsPlusNormal"/>
        <w:jc w:val="center"/>
      </w:pPr>
      <w:r>
        <w:t>НА РЕКОНСТРУКЦИЮ (КАПИТАЛЬНЫЙ РЕМОНТ) ИМУЩЕСТВА</w:t>
      </w:r>
    </w:p>
    <w:p w:rsidR="00000000" w:rsidRDefault="006E2B90">
      <w:pPr>
        <w:pStyle w:val="ConsPlusNormal"/>
        <w:jc w:val="center"/>
      </w:pPr>
    </w:p>
    <w:p w:rsidR="00000000" w:rsidRDefault="006E2B90">
      <w:pPr>
        <w:pStyle w:val="ConsPlusNormal"/>
        <w:ind w:firstLine="540"/>
        <w:jc w:val="both"/>
      </w:pPr>
      <w:r>
        <w:t>11.1. Оформление имущественных прав.</w:t>
      </w:r>
    </w:p>
    <w:p w:rsidR="00000000" w:rsidRDefault="006E2B90">
      <w:pPr>
        <w:pStyle w:val="ConsPlusNormal"/>
        <w:ind w:firstLine="540"/>
        <w:jc w:val="both"/>
      </w:pPr>
      <w:r>
        <w:t xml:space="preserve">11.1.1. </w:t>
      </w:r>
      <w:r>
        <w:t>Министерство проводит приемку работ по капитальному ремонту (реконструкции) имущества. В случае, если объектом инвестиционного договора на реконструкцию (капитальный ремонт) имущества (далее - Договор) является объект культурного наследия (памятник истории</w:t>
      </w:r>
      <w:r>
        <w:t xml:space="preserve"> и культуры), в приемке работ принимает участие представитель органа в сфере государственной охраны объектов культурного наследия в рамках компетенции в соответствии с действующим законодательством.</w:t>
      </w:r>
    </w:p>
    <w:p w:rsidR="00000000" w:rsidRDefault="006E2B90">
      <w:pPr>
        <w:pStyle w:val="ConsPlusNormal"/>
        <w:ind w:firstLine="540"/>
        <w:jc w:val="both"/>
      </w:pPr>
      <w:r>
        <w:t>11.1.2. Если вследствие реализации Договора при капитальн</w:t>
      </w:r>
      <w:r>
        <w:t>ом ремонте (реконструкции) имущества произошло изменение его площадей, доли в праве общей собственности на имущество определяются с учетом произошедших изменений.</w:t>
      </w:r>
    </w:p>
    <w:p w:rsidR="00000000" w:rsidRDefault="006E2B90">
      <w:pPr>
        <w:pStyle w:val="ConsPlusNormal"/>
        <w:ind w:firstLine="540"/>
        <w:jc w:val="both"/>
      </w:pPr>
      <w:r>
        <w:t>11.1.3. Окончательно доли Нижегородской области и арендатора, а также конкретное имущество, п</w:t>
      </w:r>
      <w:r>
        <w:t>одлежащее передаче арендатору в собственность, определяются после завершения работ по объекту инвестирования на основании соглашения о разделении долей между Министерством и арендатором.</w:t>
      </w:r>
    </w:p>
    <w:p w:rsidR="00000000" w:rsidRDefault="006E2B90">
      <w:pPr>
        <w:pStyle w:val="ConsPlusNormal"/>
        <w:ind w:firstLine="540"/>
        <w:jc w:val="both"/>
      </w:pPr>
      <w:r>
        <w:t xml:space="preserve">При окончательном определении долей доля арендатора определяется как </w:t>
      </w:r>
      <w:r>
        <w:t>отношение объема вложенных финансовых вложений к рыночной стоимости имущества, определенной на момент завершения Договора. Объем финансовых вложений уменьшается на величину потерь областного бюджета в случае, если ранее была установлена минимальная плата з</w:t>
      </w:r>
      <w:r>
        <w:t>а аренду объекта.</w:t>
      </w:r>
    </w:p>
    <w:p w:rsidR="00000000" w:rsidRDefault="006E2B90">
      <w:pPr>
        <w:pStyle w:val="ConsPlusNormal"/>
        <w:ind w:firstLine="540"/>
        <w:jc w:val="both"/>
      </w:pPr>
      <w:r>
        <w:t>Окончательная доля Нижегородской области не может быть меньше 20 процентов.</w:t>
      </w:r>
    </w:p>
    <w:p w:rsidR="00000000" w:rsidRDefault="006E2B90">
      <w:pPr>
        <w:pStyle w:val="ConsPlusNormal"/>
        <w:ind w:firstLine="540"/>
        <w:jc w:val="both"/>
      </w:pPr>
      <w:r>
        <w:t>Сумма фактических финансовых вложений (без учета НДС) определяется на основании отчета независимого оценщика.</w:t>
      </w:r>
    </w:p>
    <w:p w:rsidR="00000000" w:rsidRDefault="006E2B90">
      <w:pPr>
        <w:pStyle w:val="ConsPlusNormal"/>
        <w:ind w:firstLine="540"/>
        <w:jc w:val="both"/>
      </w:pPr>
      <w:r>
        <w:t xml:space="preserve">11.1.4. После выполнения обязательств по Договору и </w:t>
      </w:r>
      <w:r>
        <w:t>при отсутствии задолженности по арендной плате по договору аренды производятся оформление соглашения о разделении долей между Министерством и арендатором в натуре (при наличии данного условия в Договоре) и государственная регистрация прав на имущество.</w:t>
      </w:r>
    </w:p>
    <w:p w:rsidR="00000000" w:rsidRDefault="006E2B90">
      <w:pPr>
        <w:pStyle w:val="ConsPlusNormal"/>
        <w:ind w:firstLine="540"/>
        <w:jc w:val="both"/>
      </w:pPr>
      <w:r>
        <w:t>11.</w:t>
      </w:r>
      <w:r>
        <w:t>1.5. После регистрации права общей долевой собственности на объект недвижимости арендатор как сособственник получает преимущественное право покупки государственной доли в объекте недвижимости, за исключением случаев продажи государственной доли на публичны</w:t>
      </w:r>
      <w:r>
        <w:t>х торгах.</w:t>
      </w:r>
    </w:p>
    <w:p w:rsidR="00000000" w:rsidRDefault="006E2B90">
      <w:pPr>
        <w:pStyle w:val="ConsPlusNormal"/>
        <w:ind w:firstLine="540"/>
        <w:jc w:val="both"/>
      </w:pPr>
      <w:r>
        <w:t>11.1.6. Решение о продаже государственной доли принимается Правительством Нижегородской области по представлению Министерства.</w:t>
      </w:r>
    </w:p>
    <w:p w:rsidR="00000000" w:rsidRDefault="006E2B90">
      <w:pPr>
        <w:pStyle w:val="ConsPlusNormal"/>
        <w:ind w:firstLine="540"/>
        <w:jc w:val="both"/>
      </w:pPr>
      <w:r>
        <w:t>11.1.7. Цена государственной доли определяется на основании отчета независимого оценщика на момент продажи.</w:t>
      </w:r>
    </w:p>
    <w:p w:rsidR="00000000" w:rsidRDefault="006E2B90">
      <w:pPr>
        <w:pStyle w:val="ConsPlusNormal"/>
        <w:ind w:firstLine="540"/>
        <w:jc w:val="both"/>
      </w:pPr>
      <w:r>
        <w:t>11.1.8. Ден</w:t>
      </w:r>
      <w:r>
        <w:t>ежные средства, полученные в результате продажи государственной доли в имуществе, подлежат зачислению в областной бюджет.</w:t>
      </w:r>
    </w:p>
    <w:p w:rsidR="00000000" w:rsidRDefault="006E2B90">
      <w:pPr>
        <w:pStyle w:val="ConsPlusNormal"/>
        <w:ind w:firstLine="540"/>
        <w:jc w:val="both"/>
      </w:pPr>
      <w:r>
        <w:t>11.2. Расторжение Договора.</w:t>
      </w:r>
    </w:p>
    <w:p w:rsidR="00000000" w:rsidRDefault="006E2B90">
      <w:pPr>
        <w:pStyle w:val="ConsPlusNormal"/>
        <w:ind w:firstLine="540"/>
        <w:jc w:val="both"/>
      </w:pPr>
      <w:r>
        <w:t>В случае невыполнения арендатором обязательств по Договору на основании решения Министерства в ус</w:t>
      </w:r>
      <w:r>
        <w:t>тановленном порядке производится расторжение Договора. Сумма внесенных финансовых вложений возмещению не подлежит. Существенные нарушения Договора определяются Договором.</w:t>
      </w:r>
    </w:p>
    <w:p w:rsidR="00000000" w:rsidRDefault="006E2B90">
      <w:pPr>
        <w:pStyle w:val="ConsPlusNormal"/>
        <w:jc w:val="right"/>
      </w:pPr>
    </w:p>
    <w:p w:rsidR="00000000" w:rsidRDefault="006E2B90">
      <w:pPr>
        <w:pStyle w:val="ConsPlusNormal"/>
        <w:jc w:val="right"/>
      </w:pPr>
    </w:p>
    <w:p w:rsidR="00000000" w:rsidRDefault="006E2B90">
      <w:pPr>
        <w:pStyle w:val="ConsPlusNormal"/>
        <w:jc w:val="right"/>
      </w:pPr>
    </w:p>
    <w:p w:rsidR="00000000" w:rsidRDefault="006E2B90">
      <w:pPr>
        <w:pStyle w:val="ConsPlusNormal"/>
        <w:jc w:val="right"/>
      </w:pPr>
    </w:p>
    <w:p w:rsidR="00000000" w:rsidRDefault="006E2B90">
      <w:pPr>
        <w:pStyle w:val="ConsPlusNormal"/>
        <w:jc w:val="right"/>
      </w:pPr>
    </w:p>
    <w:p w:rsidR="00000000" w:rsidRDefault="006E2B90">
      <w:pPr>
        <w:pStyle w:val="ConsPlusNormal"/>
        <w:jc w:val="right"/>
        <w:outlineLvl w:val="1"/>
      </w:pPr>
      <w:r>
        <w:t>Приложение</w:t>
      </w:r>
    </w:p>
    <w:p w:rsidR="00000000" w:rsidRDefault="006E2B90">
      <w:pPr>
        <w:pStyle w:val="ConsPlusNormal"/>
        <w:jc w:val="right"/>
      </w:pPr>
      <w:r>
        <w:lastRenderedPageBreak/>
        <w:t>к Положению</w:t>
      </w:r>
    </w:p>
    <w:p w:rsidR="00000000" w:rsidRDefault="006E2B90">
      <w:pPr>
        <w:pStyle w:val="ConsPlusNormal"/>
        <w:jc w:val="right"/>
      </w:pPr>
      <w:r>
        <w:t>о порядке предоставления имущества,</w:t>
      </w:r>
    </w:p>
    <w:p w:rsidR="00000000" w:rsidRDefault="006E2B90">
      <w:pPr>
        <w:pStyle w:val="ConsPlusNormal"/>
        <w:jc w:val="right"/>
      </w:pPr>
      <w:r>
        <w:t>находящегося в госуда</w:t>
      </w:r>
      <w:r>
        <w:t>рственной собственности</w:t>
      </w:r>
    </w:p>
    <w:p w:rsidR="00000000" w:rsidRDefault="006E2B90">
      <w:pPr>
        <w:pStyle w:val="ConsPlusNormal"/>
        <w:jc w:val="right"/>
      </w:pPr>
      <w:r>
        <w:t>Нижегородской области, в аренду</w:t>
      </w:r>
    </w:p>
    <w:p w:rsidR="00000000" w:rsidRDefault="006E2B90">
      <w:pPr>
        <w:pStyle w:val="ConsPlusNormal"/>
        <w:jc w:val="right"/>
      </w:pPr>
    </w:p>
    <w:p w:rsidR="00000000" w:rsidRDefault="006E2B90">
      <w:pPr>
        <w:pStyle w:val="ConsPlusNormal"/>
        <w:jc w:val="right"/>
      </w:pPr>
      <w:r>
        <w:t>Форма</w:t>
      </w:r>
    </w:p>
    <w:p w:rsidR="00000000" w:rsidRDefault="006E2B90">
      <w:pPr>
        <w:pStyle w:val="ConsPlusNormal"/>
        <w:ind w:firstLine="540"/>
        <w:jc w:val="both"/>
      </w:pPr>
    </w:p>
    <w:p w:rsidR="00000000" w:rsidRDefault="006E2B90">
      <w:pPr>
        <w:pStyle w:val="ConsPlusNonformat"/>
      </w:pPr>
      <w:bookmarkStart w:id="21" w:name="Par371"/>
      <w:bookmarkEnd w:id="21"/>
      <w:r>
        <w:t xml:space="preserve">                                 ЗАЯВЛЕНИЕ</w:t>
      </w:r>
    </w:p>
    <w:p w:rsidR="00000000" w:rsidRDefault="006E2B90">
      <w:pPr>
        <w:pStyle w:val="ConsPlusNonformat"/>
      </w:pPr>
      <w:r>
        <w:t xml:space="preserve">               НА СОГЛАСОВАНИЕ ПЕРЕДАЧИ В АРЕНДУ ИМУЩЕСТВА,</w:t>
      </w:r>
    </w:p>
    <w:p w:rsidR="00000000" w:rsidRDefault="006E2B90">
      <w:pPr>
        <w:pStyle w:val="ConsPlusNonformat"/>
      </w:pPr>
      <w:r>
        <w:t xml:space="preserve">            НАХОДЯЩЕГОСЯ В СОБСТВЕННОСТИ НИЖЕГОРОДСКОЙ ОБЛАСТИ,</w:t>
      </w:r>
    </w:p>
    <w:p w:rsidR="00000000" w:rsidRDefault="006E2B90">
      <w:pPr>
        <w:pStyle w:val="ConsPlusNonformat"/>
      </w:pPr>
      <w:r>
        <w:t xml:space="preserve">             </w:t>
      </w:r>
      <w:r>
        <w:t xml:space="preserve">     ГОСУДАРСТВЕННЫМ УНИТАРНЫМ ПРЕДПРИЯТИЕМ</w:t>
      </w:r>
    </w:p>
    <w:p w:rsidR="00000000" w:rsidRDefault="006E2B90">
      <w:pPr>
        <w:pStyle w:val="ConsPlusNonformat"/>
      </w:pPr>
      <w:r>
        <w:t xml:space="preserve">                  НИЖЕГОРОДСКОЙ ОБЛАСТИ, ГОСУДАРСТВЕННЫМ</w:t>
      </w:r>
    </w:p>
    <w:p w:rsidR="00000000" w:rsidRDefault="006E2B90">
      <w:pPr>
        <w:pStyle w:val="ConsPlusNonformat"/>
      </w:pPr>
      <w:r>
        <w:t xml:space="preserve">                     УЧРЕЖДЕНИЕМ НИЖЕГОРОДСКОЙ ОБЛАСТИ</w:t>
      </w:r>
    </w:p>
    <w:p w:rsidR="00000000" w:rsidRDefault="006E2B90">
      <w:pPr>
        <w:pStyle w:val="ConsPlusNonformat"/>
      </w:pPr>
    </w:p>
    <w:p w:rsidR="00000000" w:rsidRDefault="006E2B90">
      <w:pPr>
        <w:pStyle w:val="ConsPlusNonformat"/>
      </w:pPr>
      <w:r>
        <w:t>Заявитель _________________________________________________________________</w:t>
      </w:r>
    </w:p>
    <w:p w:rsidR="00000000" w:rsidRDefault="006E2B90">
      <w:pPr>
        <w:pStyle w:val="ConsPlusNonformat"/>
      </w:pPr>
      <w:r>
        <w:t xml:space="preserve">            (указать на</w:t>
      </w:r>
      <w:r>
        <w:t>именование государственного унитарного предприятия</w:t>
      </w:r>
    </w:p>
    <w:p w:rsidR="00000000" w:rsidRDefault="006E2B90">
      <w:pPr>
        <w:pStyle w:val="ConsPlusNonformat"/>
      </w:pPr>
    </w:p>
    <w:p w:rsidR="00000000" w:rsidRDefault="006E2B90">
      <w:pPr>
        <w:pStyle w:val="ConsPlusNonformat"/>
      </w:pPr>
      <w:r>
        <w:t>___________________________________________________________________________</w:t>
      </w:r>
    </w:p>
    <w:p w:rsidR="00000000" w:rsidRDefault="006E2B90">
      <w:pPr>
        <w:pStyle w:val="ConsPlusNonformat"/>
      </w:pPr>
      <w:r>
        <w:t xml:space="preserve">           Нижегородской области или государственного учреждения</w:t>
      </w:r>
    </w:p>
    <w:p w:rsidR="00000000" w:rsidRDefault="006E2B90">
      <w:pPr>
        <w:pStyle w:val="ConsPlusNonformat"/>
      </w:pPr>
      <w:r>
        <w:t xml:space="preserve">                          Нижегородской области)</w:t>
      </w:r>
    </w:p>
    <w:p w:rsidR="00000000" w:rsidRDefault="006E2B90">
      <w:pPr>
        <w:pStyle w:val="ConsPlusNonformat"/>
      </w:pPr>
    </w:p>
    <w:p w:rsidR="00000000" w:rsidRDefault="006E2B90">
      <w:pPr>
        <w:pStyle w:val="ConsPlusNonformat"/>
      </w:pPr>
      <w:r>
        <w:t>Прошу согласовать передачу в аренду имущества ____________________________,</w:t>
      </w:r>
    </w:p>
    <w:p w:rsidR="00000000" w:rsidRDefault="006E2B90">
      <w:pPr>
        <w:pStyle w:val="ConsPlusNonformat"/>
      </w:pPr>
      <w:r>
        <w:t xml:space="preserve">                                                  (указать параметры в</w:t>
      </w:r>
    </w:p>
    <w:p w:rsidR="00000000" w:rsidRDefault="006E2B90">
      <w:pPr>
        <w:pStyle w:val="ConsPlusNonformat"/>
      </w:pPr>
    </w:p>
    <w:p w:rsidR="00000000" w:rsidRDefault="006E2B90">
      <w:pPr>
        <w:pStyle w:val="ConsPlusNonformat"/>
      </w:pPr>
      <w:r>
        <w:t>___________________________________________________________________________</w:t>
      </w:r>
    </w:p>
    <w:p w:rsidR="00000000" w:rsidRDefault="006E2B90">
      <w:pPr>
        <w:pStyle w:val="ConsPlusNonformat"/>
      </w:pPr>
      <w:r>
        <w:t xml:space="preserve">            соответствии с данны</w:t>
      </w:r>
      <w:r>
        <w:t>ми технической инвентаризации)</w:t>
      </w:r>
    </w:p>
    <w:p w:rsidR="00000000" w:rsidRDefault="006E2B90">
      <w:pPr>
        <w:pStyle w:val="ConsPlusNonformat"/>
      </w:pPr>
    </w:p>
    <w:p w:rsidR="00000000" w:rsidRDefault="006E2B90">
      <w:pPr>
        <w:pStyle w:val="ConsPlusNonformat"/>
      </w:pPr>
      <w:r>
        <w:t>расположенного по адресу: ________________________________________________,</w:t>
      </w:r>
    </w:p>
    <w:p w:rsidR="00000000" w:rsidRDefault="006E2B90">
      <w:pPr>
        <w:pStyle w:val="ConsPlusNonformat"/>
      </w:pPr>
      <w:r>
        <w:t>в целях осуществления деятельности ________________________________________</w:t>
      </w:r>
    </w:p>
    <w:p w:rsidR="00000000" w:rsidRDefault="006E2B90">
      <w:pPr>
        <w:pStyle w:val="ConsPlusNonformat"/>
      </w:pPr>
      <w:r>
        <w:t xml:space="preserve">                                           (указать для каких целей)</w:t>
      </w:r>
    </w:p>
    <w:p w:rsidR="00000000" w:rsidRDefault="006E2B90">
      <w:pPr>
        <w:pStyle w:val="ConsPlusNonformat"/>
      </w:pPr>
      <w:r>
        <w:t>сро</w:t>
      </w:r>
      <w:r>
        <w:t>ком на _________________________________________________________________</w:t>
      </w:r>
    </w:p>
    <w:p w:rsidR="00000000" w:rsidRDefault="006E2B90">
      <w:pPr>
        <w:pStyle w:val="ConsPlusNonformat"/>
      </w:pPr>
      <w:r>
        <w:t xml:space="preserve">                 (указать период предоставления имущества в аренду)</w:t>
      </w:r>
    </w:p>
    <w:p w:rsidR="00000000" w:rsidRDefault="006E2B90">
      <w:pPr>
        <w:pStyle w:val="ConsPlusNonformat"/>
      </w:pPr>
    </w:p>
    <w:p w:rsidR="00000000" w:rsidRDefault="006E2B90">
      <w:pPr>
        <w:pStyle w:val="ConsPlusNonformat"/>
      </w:pPr>
      <w:r>
        <w:t>посредством _______________________________________________________________</w:t>
      </w:r>
    </w:p>
    <w:p w:rsidR="00000000" w:rsidRDefault="006E2B90">
      <w:pPr>
        <w:pStyle w:val="ConsPlusNonformat"/>
      </w:pPr>
      <w:r>
        <w:t xml:space="preserve">              (указать способ заключен</w:t>
      </w:r>
      <w:r>
        <w:t>ия договора аренды: по результатам</w:t>
      </w:r>
    </w:p>
    <w:p w:rsidR="00000000" w:rsidRDefault="006E2B90">
      <w:pPr>
        <w:pStyle w:val="ConsPlusNonformat"/>
      </w:pPr>
      <w:r>
        <w:t xml:space="preserve">                     проведения торгов или без проведения торгов)</w:t>
      </w:r>
    </w:p>
    <w:p w:rsidR="00000000" w:rsidRDefault="006E2B90">
      <w:pPr>
        <w:pStyle w:val="ConsPlusNonformat"/>
      </w:pPr>
    </w:p>
    <w:p w:rsidR="00000000" w:rsidRDefault="006E2B90">
      <w:pPr>
        <w:pStyle w:val="ConsPlusNonformat"/>
      </w:pPr>
      <w:r>
        <w:t>Указанное имущество временно не используется в уставных целях заявителя.</w:t>
      </w:r>
    </w:p>
    <w:p w:rsidR="00000000" w:rsidRDefault="006E2B90">
      <w:pPr>
        <w:pStyle w:val="ConsPlusNonformat"/>
      </w:pPr>
      <w:r>
        <w:t>Приложение:    .</w:t>
      </w:r>
    </w:p>
    <w:p w:rsidR="00000000" w:rsidRDefault="006E2B90">
      <w:pPr>
        <w:pStyle w:val="ConsPlusNonformat"/>
      </w:pPr>
    </w:p>
    <w:p w:rsidR="00000000" w:rsidRDefault="006E2B90">
      <w:pPr>
        <w:pStyle w:val="ConsPlusNonformat"/>
      </w:pPr>
      <w:r>
        <w:t>Дата подачи заявки "__" _____________ 20__ г.</w:t>
      </w:r>
    </w:p>
    <w:p w:rsidR="00000000" w:rsidRDefault="006E2B90">
      <w:pPr>
        <w:pStyle w:val="ConsPlusNonformat"/>
      </w:pPr>
    </w:p>
    <w:p w:rsidR="00000000" w:rsidRDefault="006E2B90">
      <w:pPr>
        <w:pStyle w:val="ConsPlusNonformat"/>
      </w:pPr>
      <w:r>
        <w:t>Подпись руководи</w:t>
      </w:r>
      <w:r>
        <w:t>теля заявителя ______________ (Ф.И.О.)</w:t>
      </w:r>
    </w:p>
    <w:p w:rsidR="00000000" w:rsidRDefault="006E2B90">
      <w:pPr>
        <w:pStyle w:val="ConsPlusNonformat"/>
      </w:pPr>
    </w:p>
    <w:p w:rsidR="00000000" w:rsidRDefault="006E2B90">
      <w:pPr>
        <w:pStyle w:val="ConsPlusNonformat"/>
      </w:pPr>
      <w:r>
        <w:t xml:space="preserve">              М.П.</w:t>
      </w:r>
    </w:p>
    <w:p w:rsidR="00000000" w:rsidRDefault="006E2B90">
      <w:pPr>
        <w:pStyle w:val="ConsPlusNormal"/>
      </w:pPr>
    </w:p>
    <w:p w:rsidR="00000000" w:rsidRDefault="006E2B90">
      <w:pPr>
        <w:pStyle w:val="ConsPlusNormal"/>
      </w:pPr>
    </w:p>
    <w:p w:rsidR="006E2B90" w:rsidRDefault="006E2B9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6E2B9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B27CF"/>
    <w:rsid w:val="006B27CF"/>
    <w:rsid w:val="006E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CB42DC3FDAC013FB10C3C490DC5A305124BEA0C8DB0781A256BD220F7A0C717CM0G" TargetMode="External"/><Relationship Id="rId18" Type="http://schemas.openxmlformats.org/officeDocument/2006/relationships/hyperlink" Target="consultantplus://offline/ref=6ACB42DC3FDAC013FB10C3C490DC5A305124BEA0C8D2018BA856BD220F7A0C717CM0G" TargetMode="External"/><Relationship Id="rId26" Type="http://schemas.openxmlformats.org/officeDocument/2006/relationships/hyperlink" Target="consultantplus://offline/ref=6ACB42DC3FDAC013FB10DDC986B00535572CE1ABC3DB0AD5F709E67F5877M3G" TargetMode="External"/><Relationship Id="rId39" Type="http://schemas.openxmlformats.org/officeDocument/2006/relationships/hyperlink" Target="consultantplus://offline/ref=6ACB42DC3FDAC013FB10DDC986B00535572DE2AACCD20AD5F709E67F5873062687CCFC0FAF9AF37774M5G" TargetMode="External"/><Relationship Id="rId21" Type="http://schemas.openxmlformats.org/officeDocument/2006/relationships/hyperlink" Target="consultantplus://offline/ref=6ACB42DC3FDAC013FB10C3C490DC5A305124BEA0CDDE0882A356BD220F7A0C71C083A54DEB97F27545BB837FMDG" TargetMode="External"/><Relationship Id="rId34" Type="http://schemas.openxmlformats.org/officeDocument/2006/relationships/hyperlink" Target="consultantplus://offline/ref=6ACB42DC3FDAC013FB10DDC986B00535572CE3A9CADB0AD5F709E67F5873062687CCFC0FAF9AF57474M0G" TargetMode="External"/><Relationship Id="rId42" Type="http://schemas.openxmlformats.org/officeDocument/2006/relationships/hyperlink" Target="consultantplus://offline/ref=6ACB42DC3FDAC013FB10C3C490DC5A305124BEA0CDDD0087AB56BD220F7A0C71C083A54DEB97F077M2G" TargetMode="External"/><Relationship Id="rId47" Type="http://schemas.openxmlformats.org/officeDocument/2006/relationships/hyperlink" Target="consultantplus://offline/ref=6ACB42DC3FDAC013FB10C3C490DC5A305124BEA0CDDE0882A356BD220F7A0C71C083A54DEB97F27545BB827FM9G" TargetMode="External"/><Relationship Id="rId50" Type="http://schemas.openxmlformats.org/officeDocument/2006/relationships/hyperlink" Target="consultantplus://offline/ref=6ACB42DC3FDAC013FB10C3C490DC5A305124BEA0CDDE0882A356BD220F7A0C71C083A54DEB97F27545BB827FMFG" TargetMode="External"/><Relationship Id="rId55" Type="http://schemas.openxmlformats.org/officeDocument/2006/relationships/hyperlink" Target="consultantplus://offline/ref=6ACB42DC3FDAC013FB10C3C490DC5A305124BEA0CDDE0882A356BD220F7A0C71C083A54DEB97F27545BB817FMAG" TargetMode="External"/><Relationship Id="rId7" Type="http://schemas.openxmlformats.org/officeDocument/2006/relationships/hyperlink" Target="consultantplus://offline/ref=6ACB42DC3FDAC013FB10C3C490DC5A305124BEA0CDDF008AA956BD220F7A0C71C083A54DEB97F27545B88A7FM2G" TargetMode="External"/><Relationship Id="rId12" Type="http://schemas.openxmlformats.org/officeDocument/2006/relationships/hyperlink" Target="consultantplus://offline/ref=6ACB42DC3FDAC013FB10C3C490DC5A305124BEA0C9D20486AF56BD220F7A0C717CM0G" TargetMode="External"/><Relationship Id="rId17" Type="http://schemas.openxmlformats.org/officeDocument/2006/relationships/hyperlink" Target="consultantplus://offline/ref=6ACB42DC3FDAC013FB10C3C490DC5A305124BEA0C8D30584A856BD220F7A0C717CM0G" TargetMode="External"/><Relationship Id="rId25" Type="http://schemas.openxmlformats.org/officeDocument/2006/relationships/hyperlink" Target="consultantplus://offline/ref=6ACB42DC3FDAC013FB10DDC986B00535572CE3A9CAD30AD5F709E67F5877M3G" TargetMode="External"/><Relationship Id="rId33" Type="http://schemas.openxmlformats.org/officeDocument/2006/relationships/hyperlink" Target="consultantplus://offline/ref=6ACB42DC3FDAC013FB10DDC986B00535572CE3A9CADB0AD5F709E67F5873062687CCFC0FAF9AF57574M5G" TargetMode="External"/><Relationship Id="rId38" Type="http://schemas.openxmlformats.org/officeDocument/2006/relationships/hyperlink" Target="consultantplus://offline/ref=6ACB42DC3FDAC013FB10C3C490DC5A305124BEA0CEDA0487AF56BD220F7A0C71C083A54DEB97F27545BB827FMCG" TargetMode="External"/><Relationship Id="rId46" Type="http://schemas.openxmlformats.org/officeDocument/2006/relationships/hyperlink" Target="consultantplus://offline/ref=6ACB42DC3FDAC013FB10C3C490DC5A305124BEA0CDDE0882A356BD220F7A0C71C083A54DEB97F27545BB827FM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CB42DC3FDAC013FB10C3C490DC5A305124BEA0CFD90187AF56BD220F7A0C71C083A54DEB97F27545BB827FMCG" TargetMode="External"/><Relationship Id="rId20" Type="http://schemas.openxmlformats.org/officeDocument/2006/relationships/hyperlink" Target="consultantplus://offline/ref=6ACB42DC3FDAC013FB10C3C490DC5A305124BEA0CFDA078AA856BD220F7A0C717CM0G" TargetMode="External"/><Relationship Id="rId29" Type="http://schemas.openxmlformats.org/officeDocument/2006/relationships/hyperlink" Target="consultantplus://offline/ref=6ACB42DC3FDAC013FB10C3C490DC5A305124BEA0CDDE0882A356BD220F7A0C71C083A54DEB97F27545BB837FMCG" TargetMode="External"/><Relationship Id="rId41" Type="http://schemas.openxmlformats.org/officeDocument/2006/relationships/hyperlink" Target="consultantplus://offline/ref=6ACB42DC3FDAC013FB10C3C490DC5A305124BEA0CDDD0087AB56BD220F7A0C71C083A54DEB97F27545B9817FM3G" TargetMode="External"/><Relationship Id="rId54" Type="http://schemas.openxmlformats.org/officeDocument/2006/relationships/hyperlink" Target="consultantplus://offline/ref=6ACB42DC3FDAC013FB10DDC986B00535572CE3A9CADB0AD5F709E67F5873062687CCFC067AM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CB42DC3FDAC013FB10DDC986B00535572CE3A9CADB0AD5F709E67F5877M3G" TargetMode="External"/><Relationship Id="rId11" Type="http://schemas.openxmlformats.org/officeDocument/2006/relationships/hyperlink" Target="consultantplus://offline/ref=6ACB42DC3FDAC013FB10C3C490DC5A305124BEA0C8DF0280A256BD220F7A0C717CM0G" TargetMode="External"/><Relationship Id="rId24" Type="http://schemas.openxmlformats.org/officeDocument/2006/relationships/hyperlink" Target="consultantplus://offline/ref=6ACB42DC3FDAC013FB10C3C490DC5A305124BEA0CDDF008AA956BD220F7A0C71C083A54DEB97F27545B88A7FM2G" TargetMode="External"/><Relationship Id="rId32" Type="http://schemas.openxmlformats.org/officeDocument/2006/relationships/hyperlink" Target="consultantplus://offline/ref=6ACB42DC3FDAC013FB10C3C490DC5A305124BEA0CDDE0882A356BD220F7A0C71C083A54DEB97F27545BB837FMCG" TargetMode="External"/><Relationship Id="rId37" Type="http://schemas.openxmlformats.org/officeDocument/2006/relationships/hyperlink" Target="consultantplus://offline/ref=6ACB42DC3FDAC013FB10C3C490DC5A305124BEA0CEDA0487AF56BD220F7A0C71C083A54DEB97F27545BB827FMCG" TargetMode="External"/><Relationship Id="rId40" Type="http://schemas.openxmlformats.org/officeDocument/2006/relationships/hyperlink" Target="consultantplus://offline/ref=6ACB42DC3FDAC013FB10DDC986B00535572DE2AACCD20AD5F709E67F5873062687CCFC0FAF9AF27074M5G" TargetMode="External"/><Relationship Id="rId45" Type="http://schemas.openxmlformats.org/officeDocument/2006/relationships/hyperlink" Target="consultantplus://offline/ref=6ACB42DC3FDAC013FB10C3C490DC5A305124BEA0CDDE0882A356BD220F7A0C71C083A54DEB97F27545BB837FM2G" TargetMode="External"/><Relationship Id="rId53" Type="http://schemas.openxmlformats.org/officeDocument/2006/relationships/hyperlink" Target="consultantplus://offline/ref=6ACB42DC3FDAC013FB10DDC986B00535572DE2AFCEDF0AD5F709E67F5873062687CCFC0FAF98F47D74M6G" TargetMode="External"/><Relationship Id="rId5" Type="http://schemas.openxmlformats.org/officeDocument/2006/relationships/hyperlink" Target="consultantplus://offline/ref=6ACB42DC3FDAC013FB10DDC986B00535572DE2AFCEDF0AD5F709E67F5873062687CCFC0FAF9AF57074M6G" TargetMode="External"/><Relationship Id="rId15" Type="http://schemas.openxmlformats.org/officeDocument/2006/relationships/hyperlink" Target="consultantplus://offline/ref=6ACB42DC3FDAC013FB10C3C490DC5A305124BEA0CFD90187AF56BD220F7A0C71C083A54DEB97F27545BB827FMFG" TargetMode="External"/><Relationship Id="rId23" Type="http://schemas.openxmlformats.org/officeDocument/2006/relationships/hyperlink" Target="consultantplus://offline/ref=6ACB42DC3FDAC013FB10DDC986B00535572CE3A9CADB0AD5F709E67F5877M3G" TargetMode="External"/><Relationship Id="rId28" Type="http://schemas.openxmlformats.org/officeDocument/2006/relationships/hyperlink" Target="consultantplus://offline/ref=6ACB42DC3FDAC013FB10C3C490DC5A305124BEA0CDDE0882A356BD220F7A0C71C083A54DEB97F27545BB837FMCG" TargetMode="External"/><Relationship Id="rId36" Type="http://schemas.openxmlformats.org/officeDocument/2006/relationships/hyperlink" Target="consultantplus://offline/ref=6ACB42DC3FDAC013FB10C3C490DC5A305124BEA0CEDA0487AF56BD220F7A0C71C083A54DEB97F27545BB827FMCG" TargetMode="External"/><Relationship Id="rId49" Type="http://schemas.openxmlformats.org/officeDocument/2006/relationships/hyperlink" Target="consultantplus://offline/ref=6ACB42DC3FDAC013FB10C3C490DC5A305124BEA0CDDE0882A356BD220F7A0C71C083A54DEB97F27545BB827FM8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6ACB42DC3FDAC013FB10C3C490DC5A305124BEA0C9DB028BAB56BD220F7A0C717CM0G" TargetMode="External"/><Relationship Id="rId19" Type="http://schemas.openxmlformats.org/officeDocument/2006/relationships/hyperlink" Target="consultantplus://offline/ref=6ACB42DC3FDAC013FB10C3C490DC5A305124BEA0CFDB078BAD56BD220F7A0C717CM0G" TargetMode="External"/><Relationship Id="rId31" Type="http://schemas.openxmlformats.org/officeDocument/2006/relationships/hyperlink" Target="consultantplus://offline/ref=6ACB42DC3FDAC013FB10DDC986B00535572CE3A9CADB0AD5F709E67F5873062687CCFC0FAF9AF57474M0G" TargetMode="External"/><Relationship Id="rId44" Type="http://schemas.openxmlformats.org/officeDocument/2006/relationships/hyperlink" Target="consultantplus://offline/ref=6ACB42DC3FDAC013FB10C3C490DC5A305124BEA0CDDD0087AB56BD220F7A0C71C083A54DEB97F27545B9817FM3G" TargetMode="External"/><Relationship Id="rId52" Type="http://schemas.openxmlformats.org/officeDocument/2006/relationships/hyperlink" Target="consultantplus://offline/ref=6ACB42DC3FDAC013FB10DDC986B00535572DE2AFCEDF0AD5F709E67F5873062687CCFC0FAF98F47274M4G" TargetMode="External"/><Relationship Id="rId4" Type="http://schemas.openxmlformats.org/officeDocument/2006/relationships/hyperlink" Target="consultantplus://offline/ref=6ACB42DC3FDAC013FB10C3C490DC5A305124BEA0CDDE0882A356BD220F7A0C71C083A54DEB97F27545BB837FMDG" TargetMode="External"/><Relationship Id="rId9" Type="http://schemas.openxmlformats.org/officeDocument/2006/relationships/hyperlink" Target="consultantplus://offline/ref=6ACB42DC3FDAC013FB10C3C490DC5A305124BEA0CAD20581A856BD220F7A0C717CM0G" TargetMode="External"/><Relationship Id="rId14" Type="http://schemas.openxmlformats.org/officeDocument/2006/relationships/hyperlink" Target="consultantplus://offline/ref=6ACB42DC3FDAC013FB10C3C490DC5A305124BEA0CFD90187AF56BD220F7A0C71C083A54DEB97F27545BB837FMEG" TargetMode="External"/><Relationship Id="rId22" Type="http://schemas.openxmlformats.org/officeDocument/2006/relationships/hyperlink" Target="consultantplus://offline/ref=6ACB42DC3FDAC013FB10DDC986B00535572DE2AFCEDF0AD5F709E67F5873062687CCFC0FAF9AF57074M6G" TargetMode="External"/><Relationship Id="rId27" Type="http://schemas.openxmlformats.org/officeDocument/2006/relationships/hyperlink" Target="consultantplus://offline/ref=6ACB42DC3FDAC013FB10DDC986B00535572CE3AECEDB0AD5F709E67F5877M3G" TargetMode="External"/><Relationship Id="rId30" Type="http://schemas.openxmlformats.org/officeDocument/2006/relationships/hyperlink" Target="consultantplus://offline/ref=6ACB42DC3FDAC013FB10DDC986B00535572CE3A9CADB0AD5F709E67F5873062687CCFC0FAF9AF57574M5G" TargetMode="External"/><Relationship Id="rId35" Type="http://schemas.openxmlformats.org/officeDocument/2006/relationships/hyperlink" Target="consultantplus://offline/ref=6ACB42DC3FDAC013FB10C3C490DC5A305124BEA0CDDE0882A356BD220F7A0C71C083A54DEB97F27545BB837FMCG" TargetMode="External"/><Relationship Id="rId43" Type="http://schemas.openxmlformats.org/officeDocument/2006/relationships/hyperlink" Target="consultantplus://offline/ref=6ACB42DC3FDAC013FB10C3C490DC5A305124BEA0CDDE0882A356BD220F7A0C71C083A54DEB97F27545BB837FM3G" TargetMode="External"/><Relationship Id="rId48" Type="http://schemas.openxmlformats.org/officeDocument/2006/relationships/hyperlink" Target="consultantplus://offline/ref=6ACB42DC3FDAC013FB10DDC986B00535572DE2ABC9D20AD5F709E67F5877M3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6ACB42DC3FDAC013FB10C3C490DC5A305124BEA0C8DF0484AA56BD220F7A0C717CM0G" TargetMode="External"/><Relationship Id="rId51" Type="http://schemas.openxmlformats.org/officeDocument/2006/relationships/hyperlink" Target="consultantplus://offline/ref=6ACB42DC3FDAC013FB10C3C490DC5A305124BEA0CDDE0882A356BD220F7A0C71C083A54DEB97F27545BB827FME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7233</Words>
  <Characters>41232</Characters>
  <Application>Microsoft Office Word</Application>
  <DocSecurity>2</DocSecurity>
  <Lines>343</Lines>
  <Paragraphs>96</Paragraphs>
  <ScaleCrop>false</ScaleCrop>
  <Company>ConsultantPlus</Company>
  <LinksUpToDate>false</LinksUpToDate>
  <CharactersWithSpaces>48369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Нижегородской области от 03.07.2012 N 399(ред. от 23.11.2012)"О порядке предоставления имущества, находящегося в государственной собственности Нижегородской области, в аренду"</dc:title>
  <dc:subject>		skip</dc:subject>
  <dc:creator>		skip</dc:creator>
  <cp:keywords/>
  <dc:description/>
  <cp:lastModifiedBy>skirda</cp:lastModifiedBy>
  <cp:revision>2</cp:revision>
  <dcterms:created xsi:type="dcterms:W3CDTF">2018-11-29T06:33:00Z</dcterms:created>
  <dcterms:modified xsi:type="dcterms:W3CDTF">2018-11-29T06:33:00Z</dcterms:modified>
</cp:coreProperties>
</file>