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381">
      <w:pPr>
        <w:pStyle w:val="ConsPlusNormal"/>
        <w:ind w:firstLine="540"/>
        <w:jc w:val="both"/>
        <w:outlineLvl w:val="0"/>
      </w:pPr>
    </w:p>
    <w:p w:rsidR="00000000" w:rsidRDefault="00DE5381">
      <w:pPr>
        <w:pStyle w:val="ConsPlusTitle"/>
        <w:jc w:val="center"/>
        <w:outlineLvl w:val="0"/>
      </w:pPr>
      <w:r>
        <w:t>МИНИСТЕРСТВО ГОСУДАРСТВЕННОГО ИМУЩЕСТВА И ЗЕМЕЛЬНЫХ РЕСУРСОВ</w:t>
      </w:r>
    </w:p>
    <w:p w:rsidR="00000000" w:rsidRDefault="00DE5381">
      <w:pPr>
        <w:pStyle w:val="ConsPlusTitle"/>
        <w:jc w:val="center"/>
      </w:pPr>
      <w:r>
        <w:t>НИЖЕГОРОДСКОЙ ОБЛАСТИ</w:t>
      </w:r>
    </w:p>
    <w:p w:rsidR="00000000" w:rsidRDefault="00DE5381">
      <w:pPr>
        <w:pStyle w:val="ConsPlusTitle"/>
        <w:jc w:val="center"/>
      </w:pPr>
    </w:p>
    <w:p w:rsidR="00000000" w:rsidRDefault="00DE5381">
      <w:pPr>
        <w:pStyle w:val="ConsPlusTitle"/>
        <w:jc w:val="center"/>
      </w:pPr>
      <w:r>
        <w:t>ПРИКАЗ</w:t>
      </w:r>
    </w:p>
    <w:p w:rsidR="00000000" w:rsidRDefault="00DE5381">
      <w:pPr>
        <w:pStyle w:val="ConsPlusTitle"/>
        <w:jc w:val="center"/>
      </w:pPr>
      <w:r>
        <w:t>от 17 февраля 2015 г. N 311-05-11-36/15</w:t>
      </w:r>
    </w:p>
    <w:p w:rsidR="00000000" w:rsidRDefault="00DE5381">
      <w:pPr>
        <w:pStyle w:val="ConsPlusTitle"/>
        <w:jc w:val="center"/>
      </w:pPr>
    </w:p>
    <w:p w:rsidR="00000000" w:rsidRDefault="00DE5381">
      <w:pPr>
        <w:pStyle w:val="ConsPlusTitle"/>
        <w:jc w:val="center"/>
      </w:pPr>
      <w:r>
        <w:t>ОБ УТВЕРЖДЕНИИ ПЕРЕЧНЯ ЗЕМЕЛЬНЫХ УЧАСТКОВ,</w:t>
      </w:r>
    </w:p>
    <w:p w:rsidR="00000000" w:rsidRDefault="00DE5381">
      <w:pPr>
        <w:pStyle w:val="ConsPlusTitle"/>
        <w:jc w:val="center"/>
      </w:pPr>
      <w:r>
        <w:t>НАХОДЯЩИХСЯ В ГОСУДАРСТВЕННОЙ СОБСТВЕННОСТИ, ИЗ КОТОРЫХ</w:t>
      </w:r>
    </w:p>
    <w:p w:rsidR="00000000" w:rsidRDefault="00DE5381">
      <w:pPr>
        <w:pStyle w:val="ConsPlusTitle"/>
        <w:jc w:val="center"/>
      </w:pPr>
      <w:r>
        <w:t>В 2015 ГОДУ ПЛАНИРУЕТСЯ ПРЕДОСТАВЛЕНИЕ УЧАСТКОВ МНОГОДЕТНЫМ</w:t>
      </w:r>
    </w:p>
    <w:p w:rsidR="00000000" w:rsidRDefault="00DE5381">
      <w:pPr>
        <w:pStyle w:val="ConsPlusTitle"/>
        <w:jc w:val="center"/>
      </w:pPr>
      <w:r>
        <w:t>СЕМЬЯМ БЕСПЛАТНО ДЛЯ ИНДИВИДУАЛЬНОГО ЖИЛИЩНОГО СТРОИТЕЛЬ</w:t>
      </w:r>
      <w:r>
        <w:t>СТВА</w:t>
      </w:r>
    </w:p>
    <w:p w:rsidR="00000000" w:rsidRDefault="00DE5381">
      <w:pPr>
        <w:pStyle w:val="ConsPlusNormal"/>
        <w:jc w:val="center"/>
      </w:pPr>
      <w:r>
        <w:t>(в ред. приказов министерства государственного имущества</w:t>
      </w:r>
    </w:p>
    <w:p w:rsidR="00000000" w:rsidRDefault="00DE5381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DE5381">
      <w:pPr>
        <w:pStyle w:val="ConsPlusNormal"/>
        <w:jc w:val="center"/>
      </w:pPr>
      <w:r>
        <w:t xml:space="preserve">от 10.04.2015 </w:t>
      </w:r>
      <w:hyperlink r:id="rId4" w:tooltip="Приказ министерства государственного имущества и земельных ресурсов Нижегородской области от 10.04.2015 N 311-05-11-77/15 &quot;О внесении изменений в приказ министерства государственного имущества и земельных ресурсов Нижегородской области от 17.02.2015 N 311-05-11-36/15&quot;{КонсультантПлюс}" w:history="1">
        <w:r>
          <w:rPr>
            <w:color w:val="0000FF"/>
          </w:rPr>
          <w:t>N 311-05-11-77/15</w:t>
        </w:r>
      </w:hyperlink>
      <w:r>
        <w:t>,</w:t>
      </w:r>
    </w:p>
    <w:p w:rsidR="00000000" w:rsidRDefault="00DE5381">
      <w:pPr>
        <w:pStyle w:val="ConsPlusNormal"/>
        <w:jc w:val="center"/>
      </w:pPr>
      <w:r>
        <w:t xml:space="preserve">от 18.08.2015 </w:t>
      </w:r>
      <w:hyperlink r:id="rId5" w:tooltip="Приказ министерства государственного имущества и земельных ресурсов Нижегородской области от 18.08.2015 N 311-05-11-152/15 &quot;О внесении изменений в приказ министерства государственного имущества и земельных ресурсов Нижегородской области от 17.02.2015 N 311-05-11-36/15&quot;{КонсультантПлюс}" w:history="1">
        <w:r>
          <w:rPr>
            <w:color w:val="0000FF"/>
          </w:rPr>
          <w:t>N 311-05-11-152/</w:t>
        </w:r>
        <w:r>
          <w:rPr>
            <w:color w:val="0000FF"/>
          </w:rPr>
          <w:t>15</w:t>
        </w:r>
      </w:hyperlink>
      <w:r>
        <w:t>)</w:t>
      </w: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nformat"/>
        <w:jc w:val="both"/>
      </w:pPr>
      <w:r>
        <w:t xml:space="preserve">                                1</w:t>
      </w:r>
    </w:p>
    <w:p w:rsidR="00000000" w:rsidRDefault="00DE5381">
      <w:pPr>
        <w:pStyle w:val="ConsPlusNonformat"/>
        <w:jc w:val="both"/>
      </w:pPr>
      <w:r>
        <w:t xml:space="preserve">    На  основании  </w:t>
      </w:r>
      <w:hyperlink r:id="rId6" w:tooltip="Закон Нижегородской области от 01.12.2011 N 168-З (ред. от 29.05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------------ Недействующая редакция{КонсультантПлюс}" w:history="1">
        <w:r>
          <w:rPr>
            <w:color w:val="0000FF"/>
          </w:rPr>
          <w:t>ч.  5</w:t>
        </w:r>
      </w:hyperlink>
      <w:r>
        <w:t xml:space="preserve">  и </w:t>
      </w:r>
      <w:hyperlink r:id="rId7" w:tooltip="Закон Нижегородской области от 01.12.2011 N 168-З (ред. от 29.05.2015) &quot;О предоставлении земельных участков многодетным семьям в собственность бесплатно на территории Нижегородской области&quot; (принят постановлением ЗС НО от 24.11.2011 N 290-V)------------ Недействующая редакция{КонсультантПлюс}" w:history="1">
        <w:r>
          <w:rPr>
            <w:color w:val="0000FF"/>
          </w:rPr>
          <w:t>ч. 5</w:t>
        </w:r>
      </w:hyperlink>
      <w:r>
        <w:t xml:space="preserve">  Закона Нижегородской области от 1 декабря</w:t>
      </w:r>
    </w:p>
    <w:p w:rsidR="00000000" w:rsidRDefault="00DE5381">
      <w:pPr>
        <w:pStyle w:val="ConsPlusNonformat"/>
        <w:jc w:val="both"/>
      </w:pPr>
      <w:r>
        <w:t>2011  года  N  168-З  "О  бесп</w:t>
      </w:r>
      <w:r>
        <w:t>латном  предоставлении  многодетным  семьям в</w:t>
      </w:r>
    </w:p>
    <w:p w:rsidR="00000000" w:rsidRDefault="00DE5381">
      <w:pPr>
        <w:pStyle w:val="ConsPlusNonformat"/>
        <w:jc w:val="both"/>
      </w:pPr>
      <w:r>
        <w:t>собственность земельных участков в Нижегородской области" приказываю:</w:t>
      </w:r>
    </w:p>
    <w:p w:rsidR="00000000" w:rsidRDefault="00DE5381">
      <w:pPr>
        <w:pStyle w:val="ConsPlusNormal"/>
        <w:ind w:firstLine="540"/>
        <w:jc w:val="both"/>
      </w:pPr>
      <w:r>
        <w:t xml:space="preserve">1. Считать утратившим силу </w:t>
      </w:r>
      <w:hyperlink r:id="rId8" w:tooltip="Приказ министерства государственного имущества и земельных ресурсов Нижегородской области от 27.02.2014 N 311-05-11-44/14 (ред. от 27.11.2014) &quot;Об утверждении Перечня земельных участков, находящихся в государственной собственности, из которых в 2014 году планируется предоставление участков многодетным семьям бесплатно для индивидуального жилищного строительства&quot;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государственного имущества и земельных ресурсов Нижегородской обла</w:t>
      </w:r>
      <w:r>
        <w:t>сти от 27.02.2014 N 311-05-11-44/14 "Об утверждении Перечня земельных участков, находящихся в государственной собственности, из которых в 2014 году планируется предоставление участков многодетным семьям бесплатно для индивидуального жилищного строительства</w:t>
      </w:r>
      <w:r>
        <w:t>".</w:t>
      </w:r>
    </w:p>
    <w:p w:rsidR="00000000" w:rsidRDefault="00DE5381">
      <w:pPr>
        <w:pStyle w:val="ConsPlusNormal"/>
        <w:ind w:firstLine="540"/>
        <w:jc w:val="both"/>
      </w:pPr>
      <w:r>
        <w:t xml:space="preserve">2. Утвердить </w:t>
      </w:r>
      <w:hyperlink w:anchor="Par39" w:tooltip="ПЕРЕЧЕНЬ" w:history="1">
        <w:r>
          <w:rPr>
            <w:color w:val="0000FF"/>
          </w:rPr>
          <w:t>Перечень</w:t>
        </w:r>
      </w:hyperlink>
      <w:r>
        <w:t xml:space="preserve"> земельных участков, находящихся в государственной собственности Нижегородской области, из которых в 2015 году планируется предоставление участков многодетным семьям бесплатно для индивидуального </w:t>
      </w:r>
      <w:r>
        <w:t>жилищного строительства (Приложение N 1).</w:t>
      </w:r>
    </w:p>
    <w:p w:rsidR="00000000" w:rsidRDefault="00DE5381">
      <w:pPr>
        <w:pStyle w:val="ConsPlusNormal"/>
        <w:ind w:firstLine="540"/>
        <w:jc w:val="both"/>
      </w:pPr>
      <w:r>
        <w:t>3. Управлению экономики, планирования и анализа обеспечить размещение настоящего приказа на официальном сайте министерства государственного имущества и земельных ресурсов.</w:t>
      </w:r>
    </w:p>
    <w:p w:rsidR="00000000" w:rsidRDefault="00DE5381">
      <w:pPr>
        <w:pStyle w:val="ConsPlusNormal"/>
        <w:ind w:firstLine="540"/>
        <w:jc w:val="both"/>
      </w:pPr>
      <w:r>
        <w:t>4. Контроль за исполнением настоящего прик</w:t>
      </w:r>
      <w:r>
        <w:t>аза оставляю за собой.</w:t>
      </w: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jc w:val="right"/>
      </w:pPr>
      <w:r>
        <w:t>Министр</w:t>
      </w:r>
    </w:p>
    <w:p w:rsidR="00000000" w:rsidRDefault="00DE5381">
      <w:pPr>
        <w:pStyle w:val="ConsPlusNormal"/>
        <w:jc w:val="right"/>
      </w:pPr>
      <w:r>
        <w:t>Н.Ю.ГУРЬЕВ</w:t>
      </w: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jc w:val="right"/>
        <w:outlineLvl w:val="0"/>
      </w:pPr>
      <w:r>
        <w:t>Приложение N 1</w:t>
      </w:r>
    </w:p>
    <w:p w:rsidR="00000000" w:rsidRDefault="00DE5381">
      <w:pPr>
        <w:pStyle w:val="ConsPlusNormal"/>
        <w:jc w:val="right"/>
      </w:pPr>
      <w:r>
        <w:t>к приказу</w:t>
      </w:r>
    </w:p>
    <w:p w:rsidR="00000000" w:rsidRDefault="00DE5381">
      <w:pPr>
        <w:pStyle w:val="ConsPlusNormal"/>
        <w:jc w:val="right"/>
      </w:pPr>
      <w:r>
        <w:t>министерства государственного</w:t>
      </w:r>
    </w:p>
    <w:p w:rsidR="00000000" w:rsidRDefault="00DE5381">
      <w:pPr>
        <w:pStyle w:val="ConsPlusNormal"/>
        <w:jc w:val="right"/>
      </w:pPr>
      <w:r>
        <w:t>имущества и земельных ресурсов</w:t>
      </w:r>
    </w:p>
    <w:p w:rsidR="00000000" w:rsidRDefault="00DE5381">
      <w:pPr>
        <w:pStyle w:val="ConsPlusNormal"/>
        <w:jc w:val="right"/>
      </w:pPr>
      <w:r>
        <w:t>Нижегородской области</w:t>
      </w:r>
    </w:p>
    <w:p w:rsidR="00000000" w:rsidRDefault="00DE5381">
      <w:pPr>
        <w:pStyle w:val="ConsPlusNormal"/>
        <w:jc w:val="right"/>
      </w:pPr>
      <w:r>
        <w:t>от 17.02.2015 N 311-05-11-36/15</w:t>
      </w:r>
    </w:p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jc w:val="center"/>
      </w:pPr>
      <w:bookmarkStart w:id="0" w:name="Par39"/>
      <w:bookmarkEnd w:id="0"/>
      <w:r>
        <w:t>ПЕРЕЧЕНЬ</w:t>
      </w:r>
    </w:p>
    <w:p w:rsidR="00000000" w:rsidRDefault="00DE5381">
      <w:pPr>
        <w:pStyle w:val="ConsPlusNormal"/>
        <w:jc w:val="center"/>
      </w:pPr>
      <w:r>
        <w:t>ЗЕМЕЛЬНЫХ УЧАС</w:t>
      </w:r>
      <w:r>
        <w:t>ТКОВ, НАХОДЯЩИХСЯ В ГОСУДАРСТВЕННОЙ</w:t>
      </w:r>
    </w:p>
    <w:p w:rsidR="00000000" w:rsidRDefault="00DE5381">
      <w:pPr>
        <w:pStyle w:val="ConsPlusNormal"/>
        <w:jc w:val="center"/>
      </w:pPr>
      <w:r>
        <w:t>СОБСТВЕННОСТИ НИЖЕГОРОДСКОЙ ОБЛАСТИ, ИЗ КОТОРЫХ В 2015 ГОДУ</w:t>
      </w:r>
    </w:p>
    <w:p w:rsidR="00000000" w:rsidRDefault="00DE5381">
      <w:pPr>
        <w:pStyle w:val="ConsPlusNormal"/>
        <w:jc w:val="center"/>
      </w:pPr>
      <w:r>
        <w:t>ПЛАНИРУЕТСЯ ПРЕДОСТАВЛЕНИЕ УЧАСТКОВ МНОГОДЕТНЫМ СЕМЬЯМ</w:t>
      </w:r>
    </w:p>
    <w:p w:rsidR="00000000" w:rsidRDefault="00DE5381">
      <w:pPr>
        <w:pStyle w:val="ConsPlusNormal"/>
        <w:jc w:val="center"/>
      </w:pPr>
      <w:r>
        <w:t>БЕСПЛАТНО ДЛЯ ИНДИВИДУАЛЬНОГО ЖИЛИЩНОГО СТРОИТЕЛЬСТВА</w:t>
      </w:r>
    </w:p>
    <w:p w:rsidR="00000000" w:rsidRDefault="00DE5381">
      <w:pPr>
        <w:pStyle w:val="ConsPlusNormal"/>
        <w:jc w:val="center"/>
      </w:pPr>
      <w:r>
        <w:t xml:space="preserve">(в ред. </w:t>
      </w:r>
      <w:hyperlink r:id="rId9" w:tooltip="Приказ министерства государственного имущества и земельных ресурсов Нижегородской области от 18.08.2015 N 311-05-11-152/15 &quot;О внесении изменений в приказ министерства государственного имущества и земельных ресурсов Нижегородской области от 17.02.2015 N 311-05-11-36/15&quot;{КонсультантПлюс}" w:history="1">
        <w:r>
          <w:rPr>
            <w:color w:val="0000FF"/>
          </w:rPr>
          <w:t>приказа</w:t>
        </w:r>
      </w:hyperlink>
      <w:r>
        <w:t xml:space="preserve"> министерства государственного имущества</w:t>
      </w:r>
    </w:p>
    <w:p w:rsidR="00000000" w:rsidRDefault="00DE5381">
      <w:pPr>
        <w:pStyle w:val="ConsPlusNormal"/>
        <w:jc w:val="center"/>
      </w:pPr>
      <w:r>
        <w:t>и земельных ресурсов Нижегородской области</w:t>
      </w:r>
    </w:p>
    <w:p w:rsidR="00000000" w:rsidRDefault="00DE5381">
      <w:pPr>
        <w:pStyle w:val="ConsPlusNormal"/>
        <w:jc w:val="center"/>
      </w:pPr>
      <w:r>
        <w:t>от 18.08.2015 N 311-05-11-152/15)</w:t>
      </w:r>
    </w:p>
    <w:p w:rsidR="00000000" w:rsidRDefault="00DE5381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5386"/>
        <w:gridCol w:w="2438"/>
        <w:gridCol w:w="1247"/>
      </w:tblGrid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Адрес земельного участка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Кадастровый номер участка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Площадь (га)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Литейная, уч. 45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52:20:1100073:762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58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52:20:1100073:2267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62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52:20:1100073:2165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64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66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68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</w:t>
            </w:r>
            <w:r>
              <w:t>73:2271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52:20:1100073:2270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Керченская, уч. 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Московская, уч. 38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Московская, уч. 57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Московская, уч. 61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52:20:1100073:2163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Московская, уч. 65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52:20:1100073:2171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Московская, уч. 77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52:20:1100073:2231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72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52:20:1100073:2128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 xml:space="preserve">город Бор, жилой район "Боталово-4", ул. Смоленская, </w:t>
            </w:r>
            <w:r>
              <w:lastRenderedPageBreak/>
              <w:t>уч. 74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lastRenderedPageBreak/>
              <w:t>52:20:1100073:2127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76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80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52:20:1100073:2126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82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84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86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87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</w:t>
            </w:r>
            <w:r>
              <w:t>ой район "Боталово-4", ул. Смоленская, уч. 88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89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52:20:1100073:2145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52:20:1100073:2147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52:20:1100073:2132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52:20:1100073:2148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52:20:1100073:2141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99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52:20:1100073:2146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101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52:20:1100073:2140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103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105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lastRenderedPageBreak/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107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</w:t>
            </w:r>
            <w:r>
              <w:t>097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109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Смоленская, уч. 111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Транснефти, уч. 25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52:20:1100073:2453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Транснефти, уч. 70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52:20:1100073:2397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</w:pPr>
            <w:r>
              <w:t>город Бор, жилой район "Боталово-4", ул. Транснефти, уч. 78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52:20:1100073:2402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E5381">
            <w:pPr>
              <w:pStyle w:val="ConsPlusNormal"/>
              <w:jc w:val="center"/>
            </w:pPr>
            <w:r>
              <w:t>0,078</w:t>
            </w:r>
          </w:p>
        </w:tc>
      </w:tr>
    </w:tbl>
    <w:p w:rsidR="00000000" w:rsidRDefault="00DE5381">
      <w:pPr>
        <w:pStyle w:val="ConsPlusNormal"/>
        <w:ind w:firstLine="540"/>
        <w:jc w:val="both"/>
      </w:pPr>
    </w:p>
    <w:p w:rsidR="00000000" w:rsidRDefault="00DE5381">
      <w:pPr>
        <w:pStyle w:val="ConsPlusNormal"/>
        <w:ind w:firstLine="540"/>
        <w:jc w:val="both"/>
      </w:pPr>
    </w:p>
    <w:p w:rsidR="00DE5381" w:rsidRDefault="00DE538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E538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68108C"/>
    <w:rsid w:val="0068108C"/>
    <w:rsid w:val="00DE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493E8C4376A019E93035F85D110E919982D8A4074C94a3f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C229332DD3B937E5B6493E8C4376A019E93035F15F13069191DFD2AC5E409636FC549161E8B8E6A0597FECa3fC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C229332DD3B937E5B6493E8C4376A019E93035F15F13069191DFD2AC5E409636FC549161E8B8E6A0597FECa3fB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CC229332DD3B937E5B6493E8C4376A019E93035F15F1E079193DFD2AC5E409636FC549161E8B8E6A0597EEFa3fC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CC229332DD3B937E5B6493E8C4376A019E93035F15E140C9492DFD2AC5E409636FC549161E8B8E6A0597EEFa3fCG" TargetMode="External"/><Relationship Id="rId9" Type="http://schemas.openxmlformats.org/officeDocument/2006/relationships/hyperlink" Target="consultantplus://offline/ref=9CC229332DD3B937E5B6493E8C4376A019E93035F15F1E079193DFD2AC5E409636FC549161E8B8E6A0597EEFa3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7874</Characters>
  <Application>Microsoft Office Word</Application>
  <DocSecurity>2</DocSecurity>
  <Lines>65</Lines>
  <Paragraphs>18</Paragraphs>
  <ScaleCrop>false</ScaleCrop>
  <Company>КонсультантПлюс Версия 4012.00.88</Company>
  <LinksUpToDate>false</LinksUpToDate>
  <CharactersWithSpaces>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государственного имущества и земельных ресурсов Нижегородской области от 17.02.2015 N 311-05-11-36/15(ред. от 18.08.2015)"Об утверждении Перечня земельных участков, находящихся в государственной собственности, из которых в 2015 году пл</dc:title>
  <dc:subject/>
  <dc:creator>skirda</dc:creator>
  <cp:keywords/>
  <dc:description/>
  <cp:lastModifiedBy>skirda</cp:lastModifiedBy>
  <cp:revision>2</cp:revision>
  <dcterms:created xsi:type="dcterms:W3CDTF">2018-11-29T15:33:00Z</dcterms:created>
  <dcterms:modified xsi:type="dcterms:W3CDTF">2018-11-29T15:33:00Z</dcterms:modified>
</cp:coreProperties>
</file>