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270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  <w:r w:rsidRPr="00923AEC">
              <w:rPr>
                <w:sz w:val="22"/>
                <w:szCs w:val="22"/>
              </w:rPr>
              <w:t xml:space="preserve"> </w:t>
            </w: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Default="00276416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166CA" w:rsidRPr="005E2EB5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6B201C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  <w:r w:rsidRPr="00504DB3">
              <w:rPr>
                <w:spacing w:val="120"/>
                <w:sz w:val="40"/>
                <w:szCs w:val="40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ТекстовоеПоле24"/>
            <w:r w:rsidRPr="00504DB3">
              <w:rPr>
                <w:spacing w:val="120"/>
                <w:sz w:val="40"/>
                <w:szCs w:val="40"/>
              </w:rPr>
              <w:instrText xml:space="preserve"> FORMTEXT </w:instrText>
            </w:r>
            <w:r w:rsidRPr="00504DB3">
              <w:rPr>
                <w:spacing w:val="120"/>
                <w:sz w:val="40"/>
                <w:szCs w:val="40"/>
              </w:rPr>
            </w:r>
            <w:r w:rsidRPr="00504DB3">
              <w:rPr>
                <w:spacing w:val="120"/>
                <w:sz w:val="40"/>
                <w:szCs w:val="40"/>
              </w:rPr>
              <w:fldChar w:fldCharType="separate"/>
            </w:r>
            <w:r w:rsidR="000325E7">
              <w:rPr>
                <w:noProof/>
                <w:spacing w:val="120"/>
                <w:sz w:val="40"/>
                <w:szCs w:val="40"/>
              </w:rPr>
              <w:t> </w:t>
            </w:r>
            <w:r w:rsidR="000325E7">
              <w:rPr>
                <w:noProof/>
                <w:spacing w:val="120"/>
                <w:sz w:val="40"/>
                <w:szCs w:val="40"/>
              </w:rPr>
              <w:t> </w:t>
            </w:r>
            <w:r w:rsidR="000325E7">
              <w:rPr>
                <w:noProof/>
                <w:spacing w:val="120"/>
                <w:sz w:val="40"/>
                <w:szCs w:val="40"/>
              </w:rPr>
              <w:t> </w:t>
            </w:r>
            <w:r w:rsidR="000325E7">
              <w:rPr>
                <w:noProof/>
                <w:spacing w:val="120"/>
                <w:sz w:val="40"/>
                <w:szCs w:val="40"/>
              </w:rPr>
              <w:t> </w:t>
            </w:r>
            <w:r w:rsidR="000325E7">
              <w:rPr>
                <w:noProof/>
                <w:spacing w:val="120"/>
                <w:sz w:val="40"/>
                <w:szCs w:val="40"/>
              </w:rPr>
              <w:t> </w:t>
            </w:r>
            <w:r w:rsidRPr="00504DB3">
              <w:rPr>
                <w:spacing w:val="120"/>
                <w:sz w:val="40"/>
                <w:szCs w:val="40"/>
              </w:rPr>
              <w:fldChar w:fldCharType="end"/>
            </w:r>
            <w:bookmarkEnd w:id="0"/>
            <w:r w:rsidRPr="00504DB3">
              <w:rPr>
                <w:spacing w:val="120"/>
                <w:sz w:val="40"/>
                <w:szCs w:val="40"/>
              </w:rPr>
              <w:t xml:space="preserve"> </w:t>
            </w: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E3958" w:rsidP="0067053D">
            <w:pPr>
              <w:jc w:val="center"/>
            </w:pPr>
            <w:r>
              <w:t>18 марта 2016 г.</w:t>
            </w:r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F512AA" w:rsidP="00DE395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25E7">
              <w:rPr>
                <w:noProof/>
              </w:rPr>
              <w:t> </w:t>
            </w:r>
            <w:r w:rsidR="00DE3958">
              <w:rPr>
                <w:noProof/>
              </w:rPr>
              <w:t>69-од</w:t>
            </w:r>
            <w:r w:rsidR="000325E7">
              <w:rPr>
                <w:noProof/>
              </w:rPr>
              <w:t> </w:t>
            </w:r>
            <w:r w:rsidR="000325E7">
              <w:rPr>
                <w:noProof/>
              </w:rPr>
              <w:t> </w:t>
            </w:r>
            <w:r w:rsidR="000325E7">
              <w:rPr>
                <w:noProof/>
              </w:rPr>
              <w:t> </w:t>
            </w:r>
            <w:r w:rsidR="000325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01163C" w:rsidRDefault="0001163C" w:rsidP="009239EF">
            <w:pPr>
              <w:jc w:val="center"/>
              <w:rPr>
                <w:szCs w:val="28"/>
              </w:rPr>
            </w:pPr>
            <w:r w:rsidRPr="001C672F">
              <w:rPr>
                <w:szCs w:val="28"/>
              </w:rPr>
              <w:t>Об утверждении Порядка</w:t>
            </w:r>
            <w:r>
              <w:rPr>
                <w:szCs w:val="28"/>
              </w:rPr>
              <w:t xml:space="preserve"> </w:t>
            </w:r>
          </w:p>
          <w:p w:rsidR="0085764D" w:rsidRPr="00F512AA" w:rsidRDefault="0001163C" w:rsidP="0001163C">
            <w:pPr>
              <w:jc w:val="center"/>
            </w:pPr>
            <w:proofErr w:type="gramStart"/>
            <w:r>
              <w:rPr>
                <w:szCs w:val="28"/>
              </w:rPr>
              <w:t>сообщения лицами, замещающими государственные должности, и государственными гражданскими служащими министерства имущественных  и земельных отношений Нижегородской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F512AA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239EF" w:rsidRDefault="009239EF" w:rsidP="009239E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0"/>
        </w:rPr>
      </w:pPr>
      <w:r w:rsidRPr="00AC668E">
        <w:rPr>
          <w:rFonts w:ascii="Arial" w:hAnsi="Arial" w:cs="Arial"/>
          <w:sz w:val="20"/>
        </w:rPr>
        <w:t xml:space="preserve">    </w:t>
      </w:r>
    </w:p>
    <w:p w:rsidR="009239EF" w:rsidRDefault="009239EF" w:rsidP="009239E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0"/>
        </w:rPr>
      </w:pPr>
    </w:p>
    <w:p w:rsidR="009239EF" w:rsidRDefault="009239EF" w:rsidP="009239EF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AC668E">
        <w:rPr>
          <w:szCs w:val="28"/>
        </w:rPr>
        <w:t xml:space="preserve">В соответствии с Федеральным законом от 25 декабря 2008 года № 273-ФЗ «О </w:t>
      </w:r>
      <w:proofErr w:type="gramStart"/>
      <w:r w:rsidRPr="00AC668E">
        <w:rPr>
          <w:szCs w:val="28"/>
        </w:rPr>
        <w:t>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Указом Губернатора Нижегородской области от 5 марта 2014 года № 11 «О порядке сообщения</w:t>
      </w:r>
      <w:proofErr w:type="gramEnd"/>
      <w:r w:rsidRPr="00AC668E">
        <w:rPr>
          <w:szCs w:val="28"/>
        </w:rPr>
        <w:t xml:space="preserve"> лицами, замещающими государственные должности Нижегородской области, должности государственной гражданской службы Нижегородской области, о получении подарка </w:t>
      </w:r>
      <w:r w:rsidRPr="005F49B8">
        <w:rPr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8"/>
        </w:rPr>
        <w:t>, участие в которых связано с исполнением ими служебных (должностных) обязанностей, сдача и оценка подарка, реализации (выкупа) и зачисления средств, вырученных от его реализации</w:t>
      </w:r>
      <w:r w:rsidRPr="00AC668E">
        <w:rPr>
          <w:szCs w:val="28"/>
        </w:rPr>
        <w:t xml:space="preserve">»   </w:t>
      </w:r>
      <w:proofErr w:type="gramStart"/>
      <w:r w:rsidRPr="00AC668E">
        <w:rPr>
          <w:b/>
          <w:szCs w:val="28"/>
        </w:rPr>
        <w:t>п</w:t>
      </w:r>
      <w:proofErr w:type="gramEnd"/>
      <w:r w:rsidRPr="00AC668E">
        <w:rPr>
          <w:b/>
          <w:szCs w:val="28"/>
        </w:rPr>
        <w:t xml:space="preserve"> р и к а з ы в а ю</w:t>
      </w:r>
      <w:r w:rsidRPr="00AC668E">
        <w:rPr>
          <w:szCs w:val="28"/>
        </w:rPr>
        <w:t>:</w:t>
      </w:r>
    </w:p>
    <w:p w:rsidR="009239EF" w:rsidRPr="00AC668E" w:rsidRDefault="009239EF" w:rsidP="009239EF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AC668E">
        <w:rPr>
          <w:szCs w:val="28"/>
        </w:rPr>
        <w:t xml:space="preserve">Утвердить прилагаемый </w:t>
      </w:r>
      <w:r>
        <w:rPr>
          <w:szCs w:val="28"/>
        </w:rPr>
        <w:t xml:space="preserve">Порядок </w:t>
      </w:r>
      <w:r w:rsidRPr="00B5569A">
        <w:rPr>
          <w:szCs w:val="28"/>
        </w:rPr>
        <w:t xml:space="preserve">сообщения лицами, замещающими государственные должности, и государственными гражданскими служащими </w:t>
      </w:r>
      <w:r w:rsidRPr="00B5569A">
        <w:rPr>
          <w:szCs w:val="28"/>
        </w:rPr>
        <w:lastRenderedPageBreak/>
        <w:t xml:space="preserve">министерства </w:t>
      </w:r>
      <w:r>
        <w:rPr>
          <w:szCs w:val="28"/>
        </w:rPr>
        <w:t>имущественных и земельных</w:t>
      </w:r>
      <w:r w:rsidRPr="00B5569A">
        <w:rPr>
          <w:szCs w:val="28"/>
        </w:rPr>
        <w:t xml:space="preserve"> отношений Нижегородской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   </w:t>
      </w:r>
      <w:r w:rsidRPr="00712B06">
        <w:rPr>
          <w:szCs w:val="28"/>
        </w:rPr>
        <w:t xml:space="preserve"> </w:t>
      </w:r>
      <w:r w:rsidRPr="00AC668E">
        <w:rPr>
          <w:szCs w:val="28"/>
        </w:rPr>
        <w:t>(далее -</w:t>
      </w:r>
      <w:r>
        <w:rPr>
          <w:szCs w:val="28"/>
        </w:rPr>
        <w:t xml:space="preserve"> </w:t>
      </w:r>
      <w:r w:rsidRPr="00AC668E">
        <w:rPr>
          <w:szCs w:val="28"/>
        </w:rPr>
        <w:t xml:space="preserve">Порядок). </w:t>
      </w:r>
      <w:proofErr w:type="gramEnd"/>
    </w:p>
    <w:p w:rsidR="009239EF" w:rsidRPr="00AC668E" w:rsidRDefault="009239EF" w:rsidP="009239EF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Pr="00AC668E">
        <w:rPr>
          <w:szCs w:val="28"/>
        </w:rPr>
        <w:t xml:space="preserve">. Возложить на </w:t>
      </w:r>
      <w:r>
        <w:rPr>
          <w:szCs w:val="28"/>
        </w:rPr>
        <w:t xml:space="preserve">заместителя </w:t>
      </w:r>
      <w:proofErr w:type="gramStart"/>
      <w:r>
        <w:rPr>
          <w:szCs w:val="28"/>
        </w:rPr>
        <w:t xml:space="preserve">начальника отдела обеспечения деятельности </w:t>
      </w:r>
      <w:r w:rsidR="00D473EE">
        <w:rPr>
          <w:szCs w:val="28"/>
        </w:rPr>
        <w:t>м</w:t>
      </w:r>
      <w:r>
        <w:rPr>
          <w:szCs w:val="28"/>
        </w:rPr>
        <w:t>инистерства</w:t>
      </w:r>
      <w:proofErr w:type="gramEnd"/>
      <w:r w:rsidRPr="00AC668E">
        <w:rPr>
          <w:szCs w:val="28"/>
        </w:rPr>
        <w:t xml:space="preserve"> </w:t>
      </w:r>
      <w:proofErr w:type="spellStart"/>
      <w:r w:rsidRPr="00AC668E">
        <w:rPr>
          <w:szCs w:val="28"/>
        </w:rPr>
        <w:t>В.З.Перерву</w:t>
      </w:r>
      <w:proofErr w:type="spellEnd"/>
      <w:r w:rsidRPr="00AC668E">
        <w:rPr>
          <w:szCs w:val="28"/>
        </w:rPr>
        <w:t xml:space="preserve"> приём и хранение подарков</w:t>
      </w:r>
      <w:r>
        <w:rPr>
          <w:szCs w:val="28"/>
        </w:rPr>
        <w:t>,</w:t>
      </w:r>
      <w:r w:rsidRPr="00AC668E">
        <w:rPr>
          <w:szCs w:val="28"/>
        </w:rPr>
        <w:t xml:space="preserve"> полученных лицом, замещающим государственную должность, и государственными гражданскими служащими </w:t>
      </w:r>
      <w:r w:rsidR="00D473EE">
        <w:rPr>
          <w:szCs w:val="28"/>
        </w:rPr>
        <w:t>м</w:t>
      </w:r>
      <w:r>
        <w:rPr>
          <w:szCs w:val="28"/>
        </w:rPr>
        <w:t>инистерства</w:t>
      </w:r>
      <w:r w:rsidRPr="00AC668E">
        <w:rPr>
          <w:szCs w:val="28"/>
        </w:rPr>
        <w:t>.</w:t>
      </w:r>
    </w:p>
    <w:p w:rsidR="009239EF" w:rsidRDefault="009239EF" w:rsidP="00DF745B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C668E">
        <w:rPr>
          <w:szCs w:val="28"/>
        </w:rPr>
        <w:t xml:space="preserve">. Назначить ответственным лицом за регистрацию </w:t>
      </w:r>
      <w:r>
        <w:rPr>
          <w:szCs w:val="28"/>
        </w:rPr>
        <w:t>у</w:t>
      </w:r>
      <w:r w:rsidRPr="00AC668E">
        <w:rPr>
          <w:szCs w:val="28"/>
        </w:rPr>
        <w:t xml:space="preserve">ведомлений о получении подарков в соответствии с Порядком </w:t>
      </w:r>
      <w:r w:rsidR="00067823">
        <w:rPr>
          <w:szCs w:val="28"/>
        </w:rPr>
        <w:t xml:space="preserve">консультанта сектора государственной службы и антикоррупционной политики </w:t>
      </w:r>
      <w:r>
        <w:rPr>
          <w:szCs w:val="28"/>
        </w:rPr>
        <w:t xml:space="preserve"> </w:t>
      </w:r>
      <w:r w:rsidR="00D473EE">
        <w:rPr>
          <w:szCs w:val="28"/>
        </w:rPr>
        <w:t>м</w:t>
      </w:r>
      <w:r>
        <w:rPr>
          <w:szCs w:val="28"/>
        </w:rPr>
        <w:t xml:space="preserve">инистерства </w:t>
      </w:r>
      <w:r w:rsidR="00067823">
        <w:rPr>
          <w:szCs w:val="28"/>
        </w:rPr>
        <w:t>Н.В. Лебедеву</w:t>
      </w:r>
      <w:r w:rsidR="00DC4C30">
        <w:rPr>
          <w:szCs w:val="28"/>
        </w:rPr>
        <w:t>.</w:t>
      </w:r>
    </w:p>
    <w:p w:rsidR="00DC4C30" w:rsidRDefault="00DC4C30" w:rsidP="00DF745B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4. В период временного отсутствия Н.В. Лебедевой  на рабочем месте (отпуск, период временной нетрудоспособности и т.п.) возложить исполнение обязанностей, указанных в пункте  3 настоящего приказа, на С.В. </w:t>
      </w:r>
      <w:proofErr w:type="spellStart"/>
      <w:r>
        <w:rPr>
          <w:szCs w:val="28"/>
        </w:rPr>
        <w:t>Аргудяеву</w:t>
      </w:r>
      <w:proofErr w:type="spellEnd"/>
      <w:r>
        <w:rPr>
          <w:szCs w:val="28"/>
        </w:rPr>
        <w:t>, начальника сектора государственной службы и антикоррупционной политики.</w:t>
      </w:r>
    </w:p>
    <w:p w:rsidR="00067823" w:rsidRDefault="00DC4C30" w:rsidP="00DF745B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9239EF">
        <w:rPr>
          <w:szCs w:val="28"/>
        </w:rPr>
        <w:t xml:space="preserve">. </w:t>
      </w:r>
      <w:proofErr w:type="gramStart"/>
      <w:r w:rsidR="009239EF">
        <w:rPr>
          <w:szCs w:val="28"/>
        </w:rPr>
        <w:t>Признать утратившим</w:t>
      </w:r>
      <w:r w:rsidR="00067823">
        <w:rPr>
          <w:szCs w:val="28"/>
        </w:rPr>
        <w:t xml:space="preserve"> силу</w:t>
      </w:r>
      <w:r w:rsidR="00DF745B">
        <w:rPr>
          <w:szCs w:val="28"/>
        </w:rPr>
        <w:t xml:space="preserve"> </w:t>
      </w:r>
      <w:r w:rsidR="00067823">
        <w:rPr>
          <w:szCs w:val="28"/>
        </w:rPr>
        <w:t>приказ министерства инвестиций, земельных и имущественных отношений Нижегородской области «</w:t>
      </w:r>
      <w:r w:rsidR="00067823" w:rsidRPr="001C672F">
        <w:rPr>
          <w:szCs w:val="28"/>
        </w:rPr>
        <w:t>Об утверждении Порядка</w:t>
      </w:r>
      <w:r w:rsidR="00067823">
        <w:rPr>
          <w:szCs w:val="28"/>
        </w:rPr>
        <w:t xml:space="preserve"> </w:t>
      </w:r>
      <w:r w:rsidR="00DF745B">
        <w:rPr>
          <w:szCs w:val="28"/>
        </w:rPr>
        <w:t>сообщения лицами, замещающими государственные должности, и государственными гражданскими служащими министерства инвестиций, земельных и имущественных отношений Нижегородской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 w:rsidR="00DF745B">
        <w:rPr>
          <w:szCs w:val="28"/>
        </w:rPr>
        <w:t>, реализации</w:t>
      </w:r>
      <w:r w:rsidR="0001163C">
        <w:rPr>
          <w:szCs w:val="28"/>
        </w:rPr>
        <w:t xml:space="preserve"> (выкупа) и зачисления средств, в</w:t>
      </w:r>
      <w:r w:rsidR="00DF745B">
        <w:rPr>
          <w:szCs w:val="28"/>
        </w:rPr>
        <w:t xml:space="preserve">ырученных от его реализации» </w:t>
      </w:r>
      <w:r w:rsidR="00067823">
        <w:rPr>
          <w:szCs w:val="28"/>
        </w:rPr>
        <w:t>от 18</w:t>
      </w:r>
      <w:r w:rsidR="00067823" w:rsidRPr="001C672F">
        <w:rPr>
          <w:szCs w:val="28"/>
        </w:rPr>
        <w:t xml:space="preserve"> марта 201</w:t>
      </w:r>
      <w:r w:rsidR="00067823">
        <w:rPr>
          <w:szCs w:val="28"/>
        </w:rPr>
        <w:t>8</w:t>
      </w:r>
      <w:r w:rsidR="00067823" w:rsidRPr="001C672F">
        <w:rPr>
          <w:szCs w:val="28"/>
        </w:rPr>
        <w:t xml:space="preserve"> года  № </w:t>
      </w:r>
      <w:r w:rsidR="00067823">
        <w:rPr>
          <w:szCs w:val="28"/>
        </w:rPr>
        <w:t>69</w:t>
      </w:r>
      <w:r w:rsidR="00067823" w:rsidRPr="001C672F">
        <w:rPr>
          <w:szCs w:val="28"/>
        </w:rPr>
        <w:t>-од</w:t>
      </w:r>
      <w:r w:rsidR="00067823">
        <w:rPr>
          <w:szCs w:val="28"/>
        </w:rPr>
        <w:t>.</w:t>
      </w:r>
    </w:p>
    <w:p w:rsidR="009239EF" w:rsidRPr="00AC668E" w:rsidRDefault="00DC4C30" w:rsidP="009239EF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>6</w:t>
      </w:r>
      <w:r w:rsidR="009239EF" w:rsidRPr="00AC668E">
        <w:rPr>
          <w:szCs w:val="28"/>
        </w:rPr>
        <w:t xml:space="preserve">. </w:t>
      </w:r>
      <w:proofErr w:type="gramStart"/>
      <w:r w:rsidR="009239EF" w:rsidRPr="00AC668E">
        <w:rPr>
          <w:szCs w:val="28"/>
        </w:rPr>
        <w:t>Контроль за</w:t>
      </w:r>
      <w:proofErr w:type="gramEnd"/>
      <w:r w:rsidR="009239EF" w:rsidRPr="00AC668E">
        <w:rPr>
          <w:szCs w:val="28"/>
        </w:rPr>
        <w:t xml:space="preserve"> исполнением настоящего приказа возложить на заместителя министра</w:t>
      </w:r>
      <w:r w:rsidR="009239EF" w:rsidRPr="00475D0D">
        <w:rPr>
          <w:szCs w:val="28"/>
        </w:rPr>
        <w:t xml:space="preserve"> </w:t>
      </w:r>
      <w:r w:rsidR="00D473EE">
        <w:rPr>
          <w:szCs w:val="28"/>
        </w:rPr>
        <w:t xml:space="preserve"> </w:t>
      </w:r>
      <w:proofErr w:type="spellStart"/>
      <w:r w:rsidR="002E580C">
        <w:rPr>
          <w:szCs w:val="28"/>
        </w:rPr>
        <w:t>А.А.Кононова</w:t>
      </w:r>
      <w:proofErr w:type="spellEnd"/>
      <w:r w:rsidR="00067823">
        <w:rPr>
          <w:szCs w:val="28"/>
        </w:rPr>
        <w:t>.</w:t>
      </w:r>
    </w:p>
    <w:p w:rsidR="009239EF" w:rsidRPr="009D409E" w:rsidRDefault="009239EF" w:rsidP="009239EF">
      <w:pPr>
        <w:ind w:firstLine="720"/>
        <w:jc w:val="both"/>
        <w:rPr>
          <w:szCs w:val="28"/>
        </w:rPr>
      </w:pPr>
    </w:p>
    <w:p w:rsidR="009239EF" w:rsidRDefault="009239EF" w:rsidP="009239EF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noProof/>
          <w:color w:val="000000"/>
          <w:szCs w:val="28"/>
        </w:rPr>
      </w:pPr>
    </w:p>
    <w:p w:rsidR="009239EF" w:rsidRDefault="009239EF" w:rsidP="009239EF">
      <w:pPr>
        <w:pStyle w:val="a3"/>
        <w:tabs>
          <w:tab w:val="clear" w:pos="4153"/>
          <w:tab w:val="clear" w:pos="8306"/>
        </w:tabs>
        <w:spacing w:line="360" w:lineRule="auto"/>
        <w:jc w:val="both"/>
      </w:pPr>
      <w:r>
        <w:rPr>
          <w:noProof/>
          <w:szCs w:val="28"/>
        </w:rPr>
        <w:t>Министр</w:t>
      </w:r>
      <w:r w:rsidRPr="00BA3055">
        <w:rPr>
          <w:noProof/>
          <w:szCs w:val="28"/>
        </w:rPr>
        <w:tab/>
      </w:r>
      <w:r w:rsidRPr="00BA3055"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            </w:t>
      </w:r>
      <w:r>
        <w:rPr>
          <w:noProof/>
          <w:szCs w:val="28"/>
        </w:rPr>
        <w:tab/>
        <w:t xml:space="preserve">                </w:t>
      </w:r>
      <w:r w:rsidR="00067823">
        <w:rPr>
          <w:noProof/>
          <w:szCs w:val="28"/>
        </w:rPr>
        <w:t>С.А. Баринов</w:t>
      </w: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p w:rsidR="005F15EF" w:rsidRPr="00AC668E" w:rsidRDefault="005F15EF" w:rsidP="005F15EF">
      <w:pPr>
        <w:autoSpaceDE w:val="0"/>
        <w:autoSpaceDN w:val="0"/>
        <w:adjustRightInd w:val="0"/>
        <w:ind w:left="4859"/>
        <w:jc w:val="right"/>
        <w:rPr>
          <w:szCs w:val="28"/>
        </w:rPr>
      </w:pPr>
      <w:r w:rsidRPr="00AC668E">
        <w:rPr>
          <w:szCs w:val="28"/>
        </w:rPr>
        <w:t>УТВЕРЖДЕН</w:t>
      </w:r>
    </w:p>
    <w:p w:rsidR="005F15EF" w:rsidRPr="00AC668E" w:rsidRDefault="005F15EF" w:rsidP="005F15EF">
      <w:pPr>
        <w:autoSpaceDE w:val="0"/>
        <w:autoSpaceDN w:val="0"/>
        <w:adjustRightInd w:val="0"/>
        <w:ind w:left="4859"/>
        <w:jc w:val="right"/>
        <w:rPr>
          <w:szCs w:val="28"/>
        </w:rPr>
      </w:pPr>
      <w:r w:rsidRPr="00AC668E">
        <w:rPr>
          <w:szCs w:val="28"/>
        </w:rPr>
        <w:t xml:space="preserve">приказом министерства </w:t>
      </w:r>
      <w:r w:rsidRPr="00CD446A">
        <w:t>инвестиций, земельных и имущественных отношений</w:t>
      </w:r>
      <w:r w:rsidRPr="00AC668E">
        <w:rPr>
          <w:szCs w:val="28"/>
        </w:rPr>
        <w:t xml:space="preserve"> Нижегородской области</w:t>
      </w:r>
    </w:p>
    <w:p w:rsidR="005F15EF" w:rsidRPr="00AC668E" w:rsidRDefault="005F15EF" w:rsidP="005F15EF">
      <w:pPr>
        <w:autoSpaceDE w:val="0"/>
        <w:autoSpaceDN w:val="0"/>
        <w:adjustRightInd w:val="0"/>
        <w:ind w:left="4859"/>
        <w:jc w:val="right"/>
        <w:rPr>
          <w:szCs w:val="28"/>
        </w:rPr>
      </w:pPr>
      <w:r w:rsidRPr="00AC668E">
        <w:rPr>
          <w:szCs w:val="28"/>
        </w:rPr>
        <w:t xml:space="preserve">от  </w:t>
      </w:r>
      <w:r>
        <w:rPr>
          <w:szCs w:val="28"/>
        </w:rPr>
        <w:t>«</w:t>
      </w:r>
      <w:r>
        <w:rPr>
          <w:szCs w:val="28"/>
        </w:rPr>
        <w:t>18</w:t>
      </w:r>
      <w:r>
        <w:rPr>
          <w:szCs w:val="28"/>
        </w:rPr>
        <w:t>»</w:t>
      </w:r>
      <w:r>
        <w:rPr>
          <w:szCs w:val="28"/>
        </w:rPr>
        <w:t xml:space="preserve"> марта </w:t>
      </w:r>
      <w:r>
        <w:rPr>
          <w:szCs w:val="28"/>
        </w:rPr>
        <w:t xml:space="preserve"> 201</w:t>
      </w:r>
      <w:r>
        <w:rPr>
          <w:szCs w:val="28"/>
        </w:rPr>
        <w:t>6</w:t>
      </w:r>
      <w:r w:rsidRPr="00AC668E">
        <w:rPr>
          <w:szCs w:val="28"/>
        </w:rPr>
        <w:t xml:space="preserve"> года  №</w:t>
      </w:r>
      <w:r>
        <w:rPr>
          <w:szCs w:val="28"/>
        </w:rPr>
        <w:t xml:space="preserve"> 69-од</w:t>
      </w:r>
      <w:bookmarkStart w:id="1" w:name="_GoBack"/>
      <w:bookmarkEnd w:id="1"/>
    </w:p>
    <w:p w:rsidR="005F15EF" w:rsidRPr="00AC668E" w:rsidRDefault="005F15EF" w:rsidP="005F15EF">
      <w:pPr>
        <w:suppressAutoHyphens/>
        <w:jc w:val="center"/>
        <w:rPr>
          <w:b/>
          <w:color w:val="000000"/>
          <w:szCs w:val="28"/>
          <w:lang w:eastAsia="ar-SA"/>
        </w:rPr>
      </w:pPr>
    </w:p>
    <w:p w:rsidR="005F15EF" w:rsidRPr="00AC668E" w:rsidRDefault="005F15EF" w:rsidP="005F15EF">
      <w:pPr>
        <w:suppressAutoHyphens/>
        <w:jc w:val="center"/>
        <w:rPr>
          <w:b/>
          <w:color w:val="000000"/>
          <w:szCs w:val="28"/>
          <w:lang w:eastAsia="ar-SA"/>
        </w:rPr>
      </w:pPr>
      <w:r w:rsidRPr="00AC668E">
        <w:rPr>
          <w:b/>
          <w:color w:val="000000"/>
          <w:szCs w:val="28"/>
          <w:lang w:eastAsia="ar-SA"/>
        </w:rPr>
        <w:t>Порядок</w:t>
      </w:r>
    </w:p>
    <w:p w:rsidR="005F15EF" w:rsidRPr="00AC668E" w:rsidRDefault="005F15EF" w:rsidP="005F15EF">
      <w:pPr>
        <w:suppressAutoHyphens/>
        <w:jc w:val="center"/>
        <w:rPr>
          <w:b/>
          <w:color w:val="000000"/>
          <w:szCs w:val="28"/>
          <w:lang w:eastAsia="ar-SA"/>
        </w:rPr>
      </w:pPr>
      <w:proofErr w:type="gramStart"/>
      <w:r>
        <w:rPr>
          <w:b/>
          <w:color w:val="000000"/>
          <w:szCs w:val="28"/>
          <w:lang w:eastAsia="ar-SA"/>
        </w:rPr>
        <w:t>сообщения лицами</w:t>
      </w:r>
      <w:r w:rsidRPr="00AC668E">
        <w:rPr>
          <w:b/>
          <w:color w:val="000000"/>
          <w:szCs w:val="28"/>
          <w:lang w:eastAsia="ar-SA"/>
        </w:rPr>
        <w:t>, замещающим</w:t>
      </w:r>
      <w:r>
        <w:rPr>
          <w:b/>
          <w:color w:val="000000"/>
          <w:szCs w:val="28"/>
          <w:lang w:eastAsia="ar-SA"/>
        </w:rPr>
        <w:t>и</w:t>
      </w:r>
      <w:r w:rsidRPr="00AC668E">
        <w:rPr>
          <w:b/>
          <w:color w:val="000000"/>
          <w:szCs w:val="28"/>
          <w:lang w:eastAsia="ar-SA"/>
        </w:rPr>
        <w:t xml:space="preserve"> государственн</w:t>
      </w:r>
      <w:r>
        <w:rPr>
          <w:b/>
          <w:color w:val="000000"/>
          <w:szCs w:val="28"/>
          <w:lang w:eastAsia="ar-SA"/>
        </w:rPr>
        <w:t>ые</w:t>
      </w:r>
      <w:r w:rsidRPr="00AC668E">
        <w:rPr>
          <w:b/>
          <w:color w:val="000000"/>
          <w:szCs w:val="28"/>
          <w:lang w:eastAsia="ar-SA"/>
        </w:rPr>
        <w:t xml:space="preserve"> должност</w:t>
      </w:r>
      <w:r>
        <w:rPr>
          <w:b/>
          <w:color w:val="000000"/>
          <w:szCs w:val="28"/>
          <w:lang w:eastAsia="ar-SA"/>
        </w:rPr>
        <w:t>и</w:t>
      </w:r>
      <w:r w:rsidRPr="00AC668E">
        <w:rPr>
          <w:b/>
          <w:color w:val="000000"/>
          <w:szCs w:val="28"/>
          <w:lang w:eastAsia="ar-SA"/>
        </w:rPr>
        <w:t xml:space="preserve">, и государственными гражданскими служащими министерства </w:t>
      </w:r>
      <w:r w:rsidRPr="001D6FE0">
        <w:rPr>
          <w:b/>
          <w:color w:val="000000"/>
          <w:szCs w:val="28"/>
          <w:lang w:eastAsia="ar-SA"/>
        </w:rPr>
        <w:t xml:space="preserve">инвестиций, земельных и имущественных отношений </w:t>
      </w:r>
      <w:r w:rsidRPr="00AC668E">
        <w:rPr>
          <w:b/>
          <w:color w:val="000000"/>
          <w:szCs w:val="28"/>
          <w:lang w:eastAsia="ar-SA"/>
        </w:rPr>
        <w:t>Нижегородской области</w:t>
      </w:r>
      <w:r>
        <w:rPr>
          <w:b/>
          <w:color w:val="000000"/>
          <w:szCs w:val="28"/>
          <w:lang w:eastAsia="ar-SA"/>
        </w:rPr>
        <w:t xml:space="preserve"> о получении подарка в связи с </w:t>
      </w:r>
      <w:r w:rsidRPr="00AC668E">
        <w:rPr>
          <w:b/>
          <w:color w:val="000000"/>
          <w:szCs w:val="28"/>
          <w:lang w:eastAsia="ar-SA"/>
        </w:rPr>
        <w:t>протокольными мероприятиями, служебными командировками и другими официальными мероприятиями</w:t>
      </w:r>
      <w:r w:rsidRPr="008D3E1E">
        <w:rPr>
          <w:b/>
          <w:color w:val="000000"/>
          <w:szCs w:val="28"/>
          <w:lang w:eastAsia="ar-SA"/>
        </w:rPr>
        <w:t>, участие в которых связано с исполнением ими служебных (должностных) обязанностей</w:t>
      </w:r>
      <w:r>
        <w:rPr>
          <w:b/>
          <w:color w:val="000000"/>
          <w:szCs w:val="28"/>
          <w:lang w:eastAsia="ar-SA"/>
        </w:rPr>
        <w:t xml:space="preserve">, сдачи и оценки подарка, реализации (выкупа) и зачисления средств, вырученных от его реализации </w:t>
      </w:r>
      <w:r w:rsidRPr="00AC668E">
        <w:rPr>
          <w:b/>
          <w:color w:val="000000"/>
          <w:szCs w:val="28"/>
          <w:lang w:eastAsia="ar-SA"/>
        </w:rPr>
        <w:t xml:space="preserve"> </w:t>
      </w:r>
      <w:r w:rsidRPr="008D3E1E">
        <w:rPr>
          <w:b/>
          <w:color w:val="000000"/>
          <w:szCs w:val="28"/>
          <w:lang w:eastAsia="ar-SA"/>
        </w:rPr>
        <w:t xml:space="preserve"> </w:t>
      </w:r>
      <w:r w:rsidRPr="00AC668E">
        <w:rPr>
          <w:b/>
          <w:color w:val="000000"/>
          <w:szCs w:val="28"/>
          <w:lang w:eastAsia="ar-SA"/>
        </w:rPr>
        <w:t xml:space="preserve"> </w:t>
      </w:r>
      <w:proofErr w:type="gramEnd"/>
    </w:p>
    <w:p w:rsidR="005F15EF" w:rsidRPr="00AC668E" w:rsidRDefault="005F15EF" w:rsidP="005F15EF">
      <w:pPr>
        <w:suppressAutoHyphens/>
        <w:ind w:firstLine="709"/>
        <w:rPr>
          <w:color w:val="000000"/>
          <w:szCs w:val="28"/>
          <w:lang w:eastAsia="ar-SA"/>
        </w:rPr>
      </w:pPr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C668E">
        <w:rPr>
          <w:bCs/>
          <w:color w:val="000000"/>
          <w:szCs w:val="28"/>
          <w:lang w:eastAsia="ar-SA"/>
        </w:rPr>
        <w:t xml:space="preserve">1. </w:t>
      </w:r>
      <w:proofErr w:type="gramStart"/>
      <w:r w:rsidRPr="00AC668E">
        <w:rPr>
          <w:bCs/>
          <w:color w:val="000000"/>
          <w:szCs w:val="28"/>
          <w:lang w:eastAsia="ar-SA"/>
        </w:rPr>
        <w:t xml:space="preserve">Настоящий Порядок устанавливает правила </w:t>
      </w:r>
      <w:r w:rsidRPr="00AA1AA1">
        <w:rPr>
          <w:bCs/>
          <w:color w:val="000000"/>
          <w:szCs w:val="28"/>
          <w:lang w:eastAsia="ar-SA"/>
        </w:rPr>
        <w:t>сообщения</w:t>
      </w:r>
      <w:r>
        <w:rPr>
          <w:bCs/>
          <w:color w:val="000000"/>
          <w:szCs w:val="28"/>
          <w:lang w:eastAsia="ar-SA"/>
        </w:rPr>
        <w:t xml:space="preserve"> о получении, а также</w:t>
      </w:r>
      <w:r w:rsidRPr="00AA1AA1">
        <w:rPr>
          <w:bCs/>
          <w:color w:val="000000"/>
          <w:szCs w:val="28"/>
          <w:lang w:eastAsia="ar-SA"/>
        </w:rPr>
        <w:t xml:space="preserve"> </w:t>
      </w:r>
      <w:r w:rsidRPr="00AC668E">
        <w:rPr>
          <w:bCs/>
          <w:color w:val="000000"/>
          <w:szCs w:val="28"/>
          <w:lang w:eastAsia="ar-SA"/>
        </w:rPr>
        <w:t>передачи (приема, оценки, учета, временного хранения и дальнейшего использования</w:t>
      </w:r>
      <w:r>
        <w:rPr>
          <w:bCs/>
          <w:color w:val="000000"/>
          <w:szCs w:val="28"/>
          <w:lang w:eastAsia="ar-SA"/>
        </w:rPr>
        <w:t>, включая</w:t>
      </w:r>
      <w:r w:rsidRPr="00AA1AA1">
        <w:t xml:space="preserve"> </w:t>
      </w:r>
      <w:r w:rsidRPr="00AA1AA1">
        <w:rPr>
          <w:bCs/>
          <w:color w:val="000000"/>
          <w:szCs w:val="28"/>
          <w:lang w:eastAsia="ar-SA"/>
        </w:rPr>
        <w:t>реализаци</w:t>
      </w:r>
      <w:r>
        <w:rPr>
          <w:bCs/>
          <w:color w:val="000000"/>
          <w:szCs w:val="28"/>
          <w:lang w:eastAsia="ar-SA"/>
        </w:rPr>
        <w:t>ю</w:t>
      </w:r>
      <w:r w:rsidRPr="00AA1AA1">
        <w:rPr>
          <w:bCs/>
          <w:color w:val="000000"/>
          <w:szCs w:val="28"/>
          <w:lang w:eastAsia="ar-SA"/>
        </w:rPr>
        <w:t xml:space="preserve"> (выкуп) и зачислени</w:t>
      </w:r>
      <w:r>
        <w:rPr>
          <w:bCs/>
          <w:color w:val="000000"/>
          <w:szCs w:val="28"/>
          <w:lang w:eastAsia="ar-SA"/>
        </w:rPr>
        <w:t>е</w:t>
      </w:r>
      <w:r w:rsidRPr="00AA1AA1">
        <w:rPr>
          <w:bCs/>
          <w:color w:val="000000"/>
          <w:szCs w:val="28"/>
          <w:lang w:eastAsia="ar-SA"/>
        </w:rPr>
        <w:t xml:space="preserve"> средств, вырученных от реализации</w:t>
      </w:r>
      <w:r w:rsidRPr="00AC668E">
        <w:rPr>
          <w:bCs/>
          <w:color w:val="000000"/>
          <w:szCs w:val="28"/>
          <w:lang w:eastAsia="ar-SA"/>
        </w:rPr>
        <w:t xml:space="preserve">) в министерстве </w:t>
      </w:r>
      <w:r w:rsidRPr="001D6FE0">
        <w:rPr>
          <w:bCs/>
          <w:color w:val="000000"/>
          <w:szCs w:val="28"/>
          <w:lang w:eastAsia="ar-SA"/>
        </w:rPr>
        <w:t xml:space="preserve">инвестиций, земельных и имущественных отношений </w:t>
      </w:r>
      <w:r w:rsidRPr="00AC668E">
        <w:rPr>
          <w:bCs/>
          <w:color w:val="000000"/>
          <w:szCs w:val="28"/>
          <w:lang w:eastAsia="ar-SA"/>
        </w:rPr>
        <w:t>Нижегородской области (далее</w:t>
      </w:r>
      <w:r>
        <w:rPr>
          <w:bCs/>
          <w:color w:val="000000"/>
          <w:szCs w:val="28"/>
          <w:lang w:eastAsia="ar-SA"/>
        </w:rPr>
        <w:t xml:space="preserve">  ̶ </w:t>
      </w:r>
      <w:r w:rsidRPr="00AC668E">
        <w:rPr>
          <w:bCs/>
          <w:color w:val="000000"/>
          <w:szCs w:val="28"/>
          <w:lang w:eastAsia="ar-SA"/>
        </w:rPr>
        <w:t>Министерство) подарков, полученных лицом, замещающим государственную должность, и государственными гражданскими служащими</w:t>
      </w:r>
      <w:r w:rsidRPr="00AC668E">
        <w:rPr>
          <w:szCs w:val="28"/>
          <w:lang w:eastAsia="ar-SA"/>
        </w:rPr>
        <w:t xml:space="preserve"> </w:t>
      </w:r>
      <w:r w:rsidRPr="00AC668E">
        <w:rPr>
          <w:bCs/>
          <w:color w:val="000000"/>
          <w:szCs w:val="28"/>
          <w:lang w:eastAsia="ar-SA"/>
        </w:rPr>
        <w:t>Министерства, в связи с протокольными мероприятиями, служебными командировками и друг</w:t>
      </w:r>
      <w:r>
        <w:rPr>
          <w:bCs/>
          <w:color w:val="000000"/>
          <w:szCs w:val="28"/>
          <w:lang w:eastAsia="ar-SA"/>
        </w:rPr>
        <w:t>ими официальными мероприятиями</w:t>
      </w:r>
      <w:proofErr w:type="gramEnd"/>
      <w:r>
        <w:rPr>
          <w:bCs/>
          <w:color w:val="000000"/>
          <w:szCs w:val="28"/>
          <w:lang w:eastAsia="ar-SA"/>
        </w:rPr>
        <w:t xml:space="preserve">, </w:t>
      </w:r>
      <w:proofErr w:type="gramStart"/>
      <w:r w:rsidRPr="008D3E1E">
        <w:rPr>
          <w:bCs/>
          <w:color w:val="000000"/>
          <w:szCs w:val="28"/>
          <w:lang w:eastAsia="ar-SA"/>
        </w:rPr>
        <w:t>участие</w:t>
      </w:r>
      <w:proofErr w:type="gramEnd"/>
      <w:r w:rsidRPr="008D3E1E">
        <w:rPr>
          <w:bCs/>
          <w:color w:val="000000"/>
          <w:szCs w:val="28"/>
          <w:lang w:eastAsia="ar-SA"/>
        </w:rPr>
        <w:t xml:space="preserve"> в которых связано с исполнением ими служебных (должностных) обязанностей</w:t>
      </w:r>
      <w:r w:rsidRPr="00AC668E">
        <w:rPr>
          <w:bCs/>
          <w:color w:val="000000"/>
          <w:szCs w:val="28"/>
          <w:lang w:eastAsia="ar-SA"/>
        </w:rPr>
        <w:t>.</w:t>
      </w:r>
      <w:r w:rsidRPr="00AC668E">
        <w:rPr>
          <w:sz w:val="24"/>
          <w:szCs w:val="24"/>
          <w:lang w:eastAsia="ar-SA"/>
        </w:rPr>
        <w:t xml:space="preserve"> </w:t>
      </w:r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bCs/>
          <w:color w:val="000000"/>
          <w:szCs w:val="28"/>
          <w:lang w:eastAsia="ar-SA"/>
        </w:rPr>
      </w:pPr>
      <w:r w:rsidRPr="00AC668E">
        <w:rPr>
          <w:bCs/>
          <w:color w:val="000000"/>
          <w:szCs w:val="28"/>
          <w:lang w:eastAsia="ar-SA"/>
        </w:rPr>
        <w:t xml:space="preserve">2. </w:t>
      </w:r>
      <w:proofErr w:type="gramStart"/>
      <w:r w:rsidRPr="00AC668E">
        <w:rPr>
          <w:bCs/>
          <w:color w:val="000000"/>
          <w:szCs w:val="28"/>
          <w:lang w:eastAsia="ar-SA"/>
        </w:rPr>
        <w:t xml:space="preserve">Лицо, замещающее государственную должность, и гражданские служащие Министерства, не вправе получать не предусмотренные законодательством Российской Федерации подарки от физических (юридических) лиц в связи с </w:t>
      </w:r>
      <w:r w:rsidRPr="008D3E1E">
        <w:rPr>
          <w:bCs/>
          <w:color w:val="000000"/>
          <w:szCs w:val="28"/>
          <w:lang w:eastAsia="ar-SA"/>
        </w:rPr>
        <w:t>исполнением ими служебных (должностных) обязанностей</w:t>
      </w:r>
      <w:r>
        <w:rPr>
          <w:bCs/>
          <w:color w:val="000000"/>
          <w:szCs w:val="28"/>
          <w:lang w:eastAsia="ar-SA"/>
        </w:rPr>
        <w:t xml:space="preserve">, за исключением подарков, полученных в связи с протокольными мероприятиями, </w:t>
      </w:r>
      <w:r w:rsidRPr="00172EF8">
        <w:rPr>
          <w:bCs/>
          <w:color w:val="000000"/>
          <w:szCs w:val="28"/>
          <w:lang w:eastAsia="ar-SA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AC668E">
        <w:rPr>
          <w:bCs/>
          <w:color w:val="000000"/>
          <w:szCs w:val="28"/>
          <w:lang w:eastAsia="ar-SA"/>
        </w:rPr>
        <w:t>.</w:t>
      </w:r>
      <w:proofErr w:type="gramEnd"/>
    </w:p>
    <w:p w:rsidR="005F15EF" w:rsidRPr="00AC668E" w:rsidRDefault="005F15EF" w:rsidP="005F15EF">
      <w:pPr>
        <w:suppressAutoHyphens/>
        <w:spacing w:line="276" w:lineRule="auto"/>
        <w:ind w:firstLine="708"/>
        <w:jc w:val="both"/>
        <w:rPr>
          <w:bCs/>
          <w:color w:val="000000"/>
          <w:szCs w:val="28"/>
          <w:lang w:eastAsia="ar-SA"/>
        </w:rPr>
      </w:pPr>
      <w:r w:rsidRPr="00AC668E">
        <w:rPr>
          <w:bCs/>
          <w:color w:val="000000"/>
          <w:szCs w:val="28"/>
          <w:lang w:eastAsia="ar-SA"/>
        </w:rPr>
        <w:t>3. Лица, замещающие государственные должности</w:t>
      </w:r>
      <w:r>
        <w:rPr>
          <w:bCs/>
          <w:color w:val="000000"/>
          <w:szCs w:val="28"/>
          <w:lang w:eastAsia="ar-SA"/>
        </w:rPr>
        <w:t>,</w:t>
      </w:r>
      <w:r w:rsidRPr="00AC668E">
        <w:rPr>
          <w:bCs/>
          <w:color w:val="000000"/>
          <w:szCs w:val="28"/>
          <w:lang w:eastAsia="ar-SA"/>
        </w:rPr>
        <w:t xml:space="preserve"> и гражданские служащие Министерства, обязаны, в соответствии с настоящим Порядком, уведомлять Министерство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color w:val="000000"/>
          <w:szCs w:val="28"/>
          <w:lang w:eastAsia="ar-SA"/>
        </w:rPr>
      </w:pPr>
      <w:r w:rsidRPr="00AC668E">
        <w:rPr>
          <w:color w:val="000000"/>
          <w:szCs w:val="28"/>
          <w:lang w:eastAsia="ar-SA"/>
        </w:rPr>
        <w:lastRenderedPageBreak/>
        <w:t xml:space="preserve">4. </w:t>
      </w:r>
      <w:proofErr w:type="gramStart"/>
      <w:r w:rsidRPr="00AC668E">
        <w:rPr>
          <w:bCs/>
          <w:color w:val="000000"/>
          <w:szCs w:val="28"/>
          <w:lang w:eastAsia="ar-SA"/>
        </w:rPr>
        <w:t>Лицо, замещающее государственную должность</w:t>
      </w:r>
      <w:r>
        <w:rPr>
          <w:bCs/>
          <w:color w:val="000000"/>
          <w:szCs w:val="28"/>
          <w:lang w:eastAsia="ar-SA"/>
        </w:rPr>
        <w:t>,</w:t>
      </w:r>
      <w:r w:rsidRPr="00AC668E">
        <w:rPr>
          <w:bCs/>
          <w:color w:val="000000"/>
          <w:szCs w:val="28"/>
          <w:lang w:eastAsia="ar-SA"/>
        </w:rPr>
        <w:t xml:space="preserve"> или гражданский служащий Министерства, получивший подарок,</w:t>
      </w:r>
      <w:r w:rsidRPr="00AC668E">
        <w:rPr>
          <w:color w:val="000000"/>
          <w:szCs w:val="28"/>
          <w:lang w:eastAsia="ar-SA"/>
        </w:rPr>
        <w:t xml:space="preserve"> в </w:t>
      </w:r>
      <w:r w:rsidRPr="00AC668E">
        <w:rPr>
          <w:bCs/>
          <w:color w:val="000000"/>
          <w:szCs w:val="28"/>
          <w:lang w:eastAsia="ar-SA"/>
        </w:rPr>
        <w:t xml:space="preserve">связи с протокольными мероприятиями, служебными командировками и другими официальными мероприятиями, </w:t>
      </w:r>
      <w:r w:rsidRPr="002816BB">
        <w:rPr>
          <w:bCs/>
          <w:color w:val="000000"/>
          <w:szCs w:val="28"/>
          <w:lang w:eastAsia="ar-SA"/>
        </w:rPr>
        <w:t>участие в которых связано с исполнением ими служебных (должностных) обязанностей</w:t>
      </w:r>
      <w:r>
        <w:rPr>
          <w:bCs/>
          <w:color w:val="000000"/>
          <w:szCs w:val="28"/>
          <w:lang w:eastAsia="ar-SA"/>
        </w:rPr>
        <w:t>,</w:t>
      </w:r>
      <w:r w:rsidRPr="002816BB">
        <w:rPr>
          <w:bCs/>
          <w:color w:val="000000"/>
          <w:szCs w:val="28"/>
          <w:lang w:eastAsia="ar-SA"/>
        </w:rPr>
        <w:t xml:space="preserve"> </w:t>
      </w:r>
      <w:r w:rsidRPr="00AC668E">
        <w:rPr>
          <w:bCs/>
          <w:color w:val="000000"/>
          <w:szCs w:val="28"/>
          <w:lang w:eastAsia="ar-SA"/>
        </w:rPr>
        <w:t>представляет в Комиссию по поступлению и выбытию активов Министерства (далее</w:t>
      </w:r>
      <w:r>
        <w:rPr>
          <w:bCs/>
          <w:color w:val="000000"/>
          <w:szCs w:val="28"/>
          <w:lang w:eastAsia="ar-SA"/>
        </w:rPr>
        <w:t xml:space="preserve">  ̶  </w:t>
      </w:r>
      <w:r w:rsidRPr="00AC668E">
        <w:rPr>
          <w:bCs/>
          <w:color w:val="000000"/>
          <w:szCs w:val="28"/>
          <w:lang w:eastAsia="ar-SA"/>
        </w:rPr>
        <w:t>Комиссия)</w:t>
      </w:r>
      <w:r>
        <w:rPr>
          <w:bCs/>
          <w:color w:val="000000"/>
          <w:szCs w:val="28"/>
          <w:lang w:eastAsia="ar-SA"/>
        </w:rPr>
        <w:t xml:space="preserve"> </w:t>
      </w:r>
      <w:r w:rsidRPr="00AC668E">
        <w:rPr>
          <w:bCs/>
          <w:color w:val="000000"/>
          <w:szCs w:val="28"/>
          <w:lang w:eastAsia="ar-SA"/>
        </w:rPr>
        <w:t xml:space="preserve">Уведомление </w:t>
      </w:r>
      <w:r w:rsidRPr="00AC668E">
        <w:rPr>
          <w:color w:val="000000"/>
          <w:szCs w:val="28"/>
          <w:lang w:eastAsia="ar-SA"/>
        </w:rPr>
        <w:t>о получении подарка (далее</w:t>
      </w:r>
      <w:r>
        <w:rPr>
          <w:bCs/>
          <w:color w:val="000000"/>
          <w:szCs w:val="28"/>
          <w:lang w:eastAsia="ar-SA"/>
        </w:rPr>
        <w:t xml:space="preserve">  ̶ </w:t>
      </w:r>
      <w:r w:rsidRPr="00AC668E">
        <w:rPr>
          <w:color w:val="000000"/>
          <w:szCs w:val="28"/>
          <w:lang w:eastAsia="ar-SA"/>
        </w:rPr>
        <w:t>Уведомление.</w:t>
      </w:r>
      <w:proofErr w:type="gramEnd"/>
      <w:r w:rsidRPr="00AC668E">
        <w:rPr>
          <w:color w:val="000000"/>
          <w:szCs w:val="28"/>
          <w:lang w:eastAsia="ar-SA"/>
        </w:rPr>
        <w:t xml:space="preserve"> Приложение № 1 к Порядку), составленное согласно приложению к Положению о </w:t>
      </w:r>
      <w:r w:rsidRPr="002816BB">
        <w:rPr>
          <w:color w:val="000000"/>
          <w:szCs w:val="28"/>
          <w:lang w:eastAsia="ar-SA"/>
        </w:rPr>
        <w:t xml:space="preserve">порядке сообщения лицами, замещающими государственные должности Нижегородской области, должности государственной гражданской службы Нижегородской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сдача и оценка подарка, реализации (выкупа) и зачисления средств, вырученных </w:t>
      </w:r>
      <w:proofErr w:type="gramStart"/>
      <w:r w:rsidRPr="002816BB">
        <w:rPr>
          <w:color w:val="000000"/>
          <w:szCs w:val="28"/>
          <w:lang w:eastAsia="ar-SA"/>
        </w:rPr>
        <w:t>от</w:t>
      </w:r>
      <w:proofErr w:type="gramEnd"/>
      <w:r w:rsidRPr="002816BB">
        <w:rPr>
          <w:color w:val="000000"/>
          <w:szCs w:val="28"/>
          <w:lang w:eastAsia="ar-SA"/>
        </w:rPr>
        <w:t xml:space="preserve"> </w:t>
      </w:r>
      <w:proofErr w:type="gramStart"/>
      <w:r w:rsidRPr="002816BB">
        <w:rPr>
          <w:color w:val="000000"/>
          <w:szCs w:val="28"/>
          <w:lang w:eastAsia="ar-SA"/>
        </w:rPr>
        <w:t>его</w:t>
      </w:r>
      <w:proofErr w:type="gramEnd"/>
      <w:r w:rsidRPr="002816BB">
        <w:rPr>
          <w:color w:val="000000"/>
          <w:szCs w:val="28"/>
          <w:lang w:eastAsia="ar-SA"/>
        </w:rPr>
        <w:t xml:space="preserve"> реализации</w:t>
      </w:r>
      <w:r w:rsidRPr="00AC668E">
        <w:rPr>
          <w:color w:val="000000"/>
          <w:szCs w:val="28"/>
          <w:lang w:eastAsia="ar-SA"/>
        </w:rPr>
        <w:t xml:space="preserve">, </w:t>
      </w:r>
      <w:proofErr w:type="gramStart"/>
      <w:r w:rsidRPr="00AC668E">
        <w:rPr>
          <w:color w:val="000000"/>
          <w:szCs w:val="28"/>
          <w:lang w:eastAsia="ar-SA"/>
        </w:rPr>
        <w:t>утвержденному</w:t>
      </w:r>
      <w:proofErr w:type="gramEnd"/>
      <w:r w:rsidRPr="00AC668E">
        <w:rPr>
          <w:color w:val="000000"/>
          <w:szCs w:val="28"/>
          <w:lang w:eastAsia="ar-SA"/>
        </w:rPr>
        <w:t xml:space="preserve"> Указом Губернатора Нижегородской области от 5 марта 2014 года № 11, не позднее </w:t>
      </w:r>
      <w:r>
        <w:rPr>
          <w:color w:val="000000"/>
          <w:szCs w:val="28"/>
          <w:lang w:eastAsia="ar-SA"/>
        </w:rPr>
        <w:t>3 (</w:t>
      </w:r>
      <w:r w:rsidRPr="003072B4">
        <w:rPr>
          <w:color w:val="000000"/>
          <w:szCs w:val="28"/>
          <w:lang w:eastAsia="ar-SA"/>
        </w:rPr>
        <w:t>трех</w:t>
      </w:r>
      <w:r>
        <w:rPr>
          <w:color w:val="000000"/>
          <w:szCs w:val="28"/>
          <w:lang w:eastAsia="ar-SA"/>
        </w:rPr>
        <w:t>)</w:t>
      </w:r>
      <w:r w:rsidRPr="00AC668E">
        <w:rPr>
          <w:color w:val="000000"/>
          <w:szCs w:val="28"/>
          <w:lang w:eastAsia="ar-SA"/>
        </w:rPr>
        <w:t xml:space="preserve"> рабочих дней со дня получения подарка </w:t>
      </w:r>
      <w:r>
        <w:rPr>
          <w:color w:val="000000"/>
          <w:szCs w:val="28"/>
          <w:lang w:eastAsia="ar-SA"/>
        </w:rPr>
        <w:t>передается в К</w:t>
      </w:r>
      <w:r w:rsidRPr="00AC668E">
        <w:rPr>
          <w:color w:val="000000"/>
          <w:szCs w:val="28"/>
          <w:lang w:eastAsia="ar-SA"/>
        </w:rPr>
        <w:t>омисси</w:t>
      </w:r>
      <w:r>
        <w:rPr>
          <w:color w:val="000000"/>
          <w:szCs w:val="28"/>
          <w:lang w:eastAsia="ar-SA"/>
        </w:rPr>
        <w:t>ю</w:t>
      </w:r>
      <w:r w:rsidRPr="00AC668E">
        <w:rPr>
          <w:color w:val="000000"/>
          <w:szCs w:val="28"/>
          <w:lang w:eastAsia="ar-SA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2816BB">
        <w:t xml:space="preserve"> </w:t>
      </w:r>
      <w:r w:rsidRPr="002816BB">
        <w:rPr>
          <w:color w:val="000000"/>
          <w:szCs w:val="28"/>
          <w:lang w:eastAsia="ar-SA"/>
        </w:rPr>
        <w:t>Комиссия создается приказом Министерства.</w:t>
      </w:r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color w:val="000000"/>
          <w:szCs w:val="28"/>
          <w:lang w:eastAsia="ar-SA"/>
        </w:rPr>
      </w:pPr>
      <w:r w:rsidRPr="00AC668E">
        <w:rPr>
          <w:color w:val="000000"/>
          <w:szCs w:val="28"/>
          <w:lang w:eastAsia="ar-SA"/>
        </w:rPr>
        <w:t>В случае</w:t>
      </w:r>
      <w:proofErr w:type="gramStart"/>
      <w:r w:rsidRPr="00AC668E">
        <w:rPr>
          <w:color w:val="000000"/>
          <w:szCs w:val="28"/>
          <w:lang w:eastAsia="ar-SA"/>
        </w:rPr>
        <w:t>,</w:t>
      </w:r>
      <w:proofErr w:type="gramEnd"/>
      <w:r w:rsidRPr="00AC668E">
        <w:rPr>
          <w:color w:val="000000"/>
          <w:szCs w:val="28"/>
          <w:lang w:eastAsia="ar-SA"/>
        </w:rPr>
        <w:t xml:space="preserve"> если подарок получен во время служебной командировки, Уведомление представляется не позднее </w:t>
      </w:r>
      <w:r>
        <w:rPr>
          <w:color w:val="000000"/>
          <w:szCs w:val="28"/>
          <w:lang w:eastAsia="ar-SA"/>
        </w:rPr>
        <w:t>3 (трех)</w:t>
      </w:r>
      <w:r w:rsidRPr="00AC668E">
        <w:rPr>
          <w:color w:val="000000"/>
          <w:szCs w:val="28"/>
          <w:lang w:eastAsia="ar-SA"/>
        </w:rPr>
        <w:t xml:space="preserve"> рабочих дней со дня возвращения лица, получившего подарок, из служебной командировки.</w:t>
      </w:r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color w:val="000000"/>
          <w:szCs w:val="28"/>
          <w:lang w:eastAsia="ar-SA"/>
        </w:rPr>
      </w:pPr>
      <w:r w:rsidRPr="00AC668E">
        <w:rPr>
          <w:color w:val="000000"/>
          <w:szCs w:val="28"/>
          <w:lang w:eastAsia="ar-SA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должность, и гражданских служащих Министерства, оно представляется не позднее следующего дня после ее устранения. </w:t>
      </w:r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color w:val="000000"/>
          <w:szCs w:val="28"/>
          <w:lang w:eastAsia="ar-SA"/>
        </w:rPr>
      </w:pPr>
      <w:r w:rsidRPr="00AC668E">
        <w:rPr>
          <w:color w:val="000000"/>
          <w:szCs w:val="28"/>
          <w:lang w:eastAsia="ar-SA"/>
        </w:rPr>
        <w:t xml:space="preserve">5. Уведомление составляется в </w:t>
      </w:r>
      <w:r>
        <w:rPr>
          <w:color w:val="000000"/>
          <w:szCs w:val="28"/>
          <w:lang w:eastAsia="ar-SA"/>
        </w:rPr>
        <w:t>2 (двух)</w:t>
      </w:r>
      <w:r w:rsidRPr="00AC668E">
        <w:rPr>
          <w:color w:val="000000"/>
          <w:szCs w:val="28"/>
          <w:lang w:eastAsia="ar-SA"/>
        </w:rPr>
        <w:t xml:space="preserve"> экземплярах, один из которых возвращается лицу, представившему Уведомление, с отметкой о регистрации, проставленной ответственным лицом, другой экземпляр направляется в Комиссию.</w:t>
      </w:r>
      <w:r>
        <w:rPr>
          <w:color w:val="000000"/>
          <w:szCs w:val="28"/>
          <w:lang w:eastAsia="ar-SA"/>
        </w:rPr>
        <w:t xml:space="preserve"> Комиссия регистрирует уведомление в день получения Уведомления.</w:t>
      </w:r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color w:val="000000"/>
          <w:szCs w:val="28"/>
          <w:lang w:eastAsia="ar-SA"/>
        </w:rPr>
      </w:pPr>
      <w:r w:rsidRPr="00AC668E">
        <w:rPr>
          <w:color w:val="000000"/>
          <w:szCs w:val="28"/>
          <w:lang w:eastAsia="ar-SA"/>
        </w:rPr>
        <w:t xml:space="preserve">6. </w:t>
      </w:r>
      <w:proofErr w:type="gramStart"/>
      <w:r w:rsidRPr="00AC668E">
        <w:rPr>
          <w:color w:val="000000"/>
          <w:szCs w:val="28"/>
          <w:lang w:eastAsia="ar-SA"/>
        </w:rPr>
        <w:t xml:space="preserve">Подарок, стоимость которого подтверждается документами и превышает </w:t>
      </w:r>
      <w:r>
        <w:rPr>
          <w:color w:val="000000"/>
          <w:szCs w:val="28"/>
          <w:lang w:eastAsia="ar-SA"/>
        </w:rPr>
        <w:t>3 000 (</w:t>
      </w:r>
      <w:r w:rsidRPr="00AC668E">
        <w:rPr>
          <w:color w:val="000000"/>
          <w:szCs w:val="28"/>
          <w:lang w:eastAsia="ar-SA"/>
        </w:rPr>
        <w:t>три тысячи</w:t>
      </w:r>
      <w:r>
        <w:rPr>
          <w:color w:val="000000"/>
          <w:szCs w:val="28"/>
          <w:lang w:eastAsia="ar-SA"/>
        </w:rPr>
        <w:t>)</w:t>
      </w:r>
      <w:r w:rsidRPr="00AC668E">
        <w:rPr>
          <w:color w:val="000000"/>
          <w:szCs w:val="28"/>
          <w:lang w:eastAsia="ar-SA"/>
        </w:rPr>
        <w:t xml:space="preserve"> рублей, либо стоимость которого неизвестна, сдается лицу, ответственному за прием и хранение подарков, которое принимает его на хранение по акту приема-передачи подарка (Приложение № 2 к Порядку), не позднее </w:t>
      </w:r>
      <w:r>
        <w:rPr>
          <w:color w:val="000000"/>
          <w:szCs w:val="28"/>
          <w:lang w:eastAsia="ar-SA"/>
        </w:rPr>
        <w:t>5 (пяти)</w:t>
      </w:r>
      <w:r w:rsidRPr="00AC668E">
        <w:rPr>
          <w:color w:val="000000"/>
          <w:szCs w:val="28"/>
          <w:lang w:eastAsia="ar-SA"/>
        </w:rPr>
        <w:t xml:space="preserve"> рабочих дней со дня регистрации Уведомления в журнале регистрации уведомлений (Приложение №3 к Порядку).</w:t>
      </w:r>
      <w:proofErr w:type="gramEnd"/>
    </w:p>
    <w:p w:rsidR="005F15EF" w:rsidRPr="00AC668E" w:rsidRDefault="005F15EF" w:rsidP="005F15EF">
      <w:pPr>
        <w:suppressAutoHyphens/>
        <w:spacing w:line="276" w:lineRule="auto"/>
        <w:ind w:firstLine="709"/>
        <w:jc w:val="both"/>
        <w:rPr>
          <w:color w:val="000000"/>
          <w:szCs w:val="28"/>
          <w:lang w:eastAsia="ar-SA"/>
        </w:rPr>
      </w:pPr>
      <w:r w:rsidRPr="00AC668E">
        <w:rPr>
          <w:color w:val="000000"/>
          <w:szCs w:val="28"/>
          <w:lang w:eastAsia="ar-SA"/>
        </w:rPr>
        <w:lastRenderedPageBreak/>
        <w:t>7. Подарок, полученный лицом, замещающим государственную должность, независимо от его стоимости подлежит передаче на хранение в порядке, предусмотренном пунктом 6 настоящего Порядка.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 подарка.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Принятый на ответственное хранение подарок учитывается на </w:t>
      </w:r>
      <w:proofErr w:type="spellStart"/>
      <w:r w:rsidRPr="00AC668E">
        <w:rPr>
          <w:color w:val="000000"/>
          <w:szCs w:val="28"/>
        </w:rPr>
        <w:t>забалансовом</w:t>
      </w:r>
      <w:proofErr w:type="spellEnd"/>
      <w:r w:rsidRPr="00AC668E">
        <w:rPr>
          <w:color w:val="000000"/>
          <w:szCs w:val="28"/>
        </w:rPr>
        <w:t xml:space="preserve"> счете 02 "Материальные ценности, принятые на ответственное хранение".</w:t>
      </w:r>
    </w:p>
    <w:p w:rsidR="005F15EF" w:rsidRPr="00AC668E" w:rsidRDefault="005F15EF" w:rsidP="005F15EF">
      <w:pPr>
        <w:spacing w:line="276" w:lineRule="auto"/>
        <w:ind w:firstLine="708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8. До передачи подарка по акту приема-передачи подарка ответственность, в соответствии с законодательством Российской Федерации, за утрату или повреждение подарка несет лицо, получившее подарок.</w:t>
      </w:r>
    </w:p>
    <w:p w:rsidR="005F15EF" w:rsidRPr="00AC668E" w:rsidRDefault="005F15EF" w:rsidP="005F15EF">
      <w:pPr>
        <w:spacing w:line="276" w:lineRule="auto"/>
        <w:ind w:firstLine="708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</w:t>
      </w:r>
      <w:r>
        <w:rPr>
          <w:color w:val="000000"/>
          <w:szCs w:val="28"/>
        </w:rPr>
        <w:t>К</w:t>
      </w:r>
      <w:r w:rsidRPr="00AC668E">
        <w:rPr>
          <w:color w:val="000000"/>
          <w:szCs w:val="28"/>
        </w:rPr>
        <w:t>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F15EF" w:rsidRPr="00AC668E" w:rsidRDefault="005F15EF" w:rsidP="005F15EF">
      <w:pPr>
        <w:spacing w:line="276" w:lineRule="auto"/>
        <w:ind w:firstLine="708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10. Полученный гражданским служащим подарок, стоимость которого подтверждается прилагаемыми к нему документами и не превышает</w:t>
      </w:r>
      <w:r>
        <w:rPr>
          <w:color w:val="000000"/>
          <w:szCs w:val="28"/>
        </w:rPr>
        <w:t xml:space="preserve"> 3 000 (</w:t>
      </w:r>
      <w:r w:rsidRPr="00AC668E">
        <w:rPr>
          <w:color w:val="000000"/>
          <w:szCs w:val="28"/>
        </w:rPr>
        <w:t>тр</w:t>
      </w:r>
      <w:r>
        <w:rPr>
          <w:color w:val="000000"/>
          <w:szCs w:val="28"/>
        </w:rPr>
        <w:t>ех</w:t>
      </w:r>
      <w:r w:rsidRPr="00AC668E">
        <w:rPr>
          <w:color w:val="000000"/>
          <w:szCs w:val="28"/>
        </w:rPr>
        <w:t xml:space="preserve"> тысяч</w:t>
      </w:r>
      <w:r>
        <w:rPr>
          <w:color w:val="000000"/>
          <w:szCs w:val="28"/>
        </w:rPr>
        <w:t>)</w:t>
      </w:r>
      <w:r w:rsidRPr="00AC668E">
        <w:rPr>
          <w:color w:val="000000"/>
          <w:szCs w:val="28"/>
        </w:rPr>
        <w:t xml:space="preserve"> рублей, </w:t>
      </w:r>
      <w:r>
        <w:rPr>
          <w:color w:val="000000"/>
          <w:szCs w:val="28"/>
        </w:rPr>
        <w:t>п</w:t>
      </w:r>
      <w:r w:rsidRPr="00AC668E">
        <w:rPr>
          <w:color w:val="000000"/>
          <w:szCs w:val="28"/>
        </w:rPr>
        <w:t xml:space="preserve">одлежит </w:t>
      </w:r>
      <w:r>
        <w:rPr>
          <w:color w:val="000000"/>
          <w:szCs w:val="28"/>
        </w:rPr>
        <w:t>возврату государственному служащему</w:t>
      </w:r>
      <w:r w:rsidRPr="00AC668E">
        <w:rPr>
          <w:color w:val="000000"/>
          <w:szCs w:val="28"/>
        </w:rPr>
        <w:t>.</w:t>
      </w:r>
    </w:p>
    <w:p w:rsidR="005F15EF" w:rsidRPr="00AC668E" w:rsidRDefault="005F15EF" w:rsidP="005F15EF">
      <w:pPr>
        <w:spacing w:line="276" w:lineRule="auto"/>
        <w:ind w:firstLine="708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11. Комиссия не позднее </w:t>
      </w:r>
      <w:r>
        <w:rPr>
          <w:color w:val="000000"/>
          <w:szCs w:val="28"/>
        </w:rPr>
        <w:t>10 (</w:t>
      </w:r>
      <w:r w:rsidRPr="00AC668E">
        <w:rPr>
          <w:color w:val="000000"/>
          <w:szCs w:val="28"/>
        </w:rPr>
        <w:t>десяти</w:t>
      </w:r>
      <w:r>
        <w:rPr>
          <w:color w:val="000000"/>
          <w:szCs w:val="28"/>
        </w:rPr>
        <w:t>)</w:t>
      </w:r>
      <w:r w:rsidRPr="00AC668E">
        <w:rPr>
          <w:color w:val="000000"/>
          <w:szCs w:val="28"/>
        </w:rPr>
        <w:t xml:space="preserve"> рабочих дней со дня передачи подарка по акту приема-передачи подарка определяет стоимость подарка.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В случае привлечения экспертов, указанный в </w:t>
      </w:r>
      <w:hyperlink r:id="rId11" w:anchor="Par66#Par66" w:history="1">
        <w:r w:rsidRPr="00AC668E">
          <w:rPr>
            <w:color w:val="000000"/>
            <w:szCs w:val="28"/>
          </w:rPr>
          <w:t>абзаце первом</w:t>
        </w:r>
      </w:hyperlink>
      <w:r w:rsidRPr="00AC668E">
        <w:rPr>
          <w:color w:val="000000"/>
          <w:szCs w:val="28"/>
        </w:rPr>
        <w:t xml:space="preserve"> настоящего пункта срок продлевается решением комиссии, но не более чем на </w:t>
      </w:r>
      <w:r>
        <w:rPr>
          <w:color w:val="000000"/>
          <w:szCs w:val="28"/>
        </w:rPr>
        <w:t>30 (тридцать)</w:t>
      </w:r>
      <w:r w:rsidRPr="00AC668E">
        <w:rPr>
          <w:color w:val="000000"/>
          <w:szCs w:val="28"/>
        </w:rPr>
        <w:t xml:space="preserve"> рабочих дней.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12. В случае если стоимость подарка, определенная комиссией, не превышает </w:t>
      </w:r>
      <w:r>
        <w:rPr>
          <w:color w:val="000000"/>
          <w:szCs w:val="28"/>
        </w:rPr>
        <w:t>3 000 (</w:t>
      </w:r>
      <w:r w:rsidRPr="00AC668E">
        <w:rPr>
          <w:color w:val="000000"/>
          <w:szCs w:val="28"/>
        </w:rPr>
        <w:t>трех тысяч</w:t>
      </w:r>
      <w:r>
        <w:rPr>
          <w:color w:val="000000"/>
          <w:szCs w:val="28"/>
        </w:rPr>
        <w:t>)</w:t>
      </w:r>
      <w:r w:rsidRPr="00AC668E">
        <w:rPr>
          <w:color w:val="000000"/>
          <w:szCs w:val="28"/>
        </w:rPr>
        <w:t xml:space="preserve"> рублей, подарок подлежит возврату гражданскому служащему.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13. Возврат подарка, стоимость которого не превышает</w:t>
      </w:r>
      <w:r>
        <w:rPr>
          <w:color w:val="000000"/>
          <w:szCs w:val="28"/>
        </w:rPr>
        <w:t xml:space="preserve"> 3 000 (</w:t>
      </w:r>
      <w:r w:rsidRPr="00AC668E">
        <w:rPr>
          <w:color w:val="000000"/>
          <w:szCs w:val="28"/>
        </w:rPr>
        <w:t>трех тысяч</w:t>
      </w:r>
      <w:r>
        <w:rPr>
          <w:color w:val="000000"/>
          <w:szCs w:val="28"/>
        </w:rPr>
        <w:t>)</w:t>
      </w:r>
      <w:r w:rsidRPr="00AC668E">
        <w:rPr>
          <w:color w:val="000000"/>
          <w:szCs w:val="28"/>
        </w:rPr>
        <w:t xml:space="preserve"> рублей, производится в течение</w:t>
      </w:r>
      <w:r>
        <w:rPr>
          <w:color w:val="000000"/>
          <w:szCs w:val="28"/>
        </w:rPr>
        <w:t xml:space="preserve"> 5 (</w:t>
      </w:r>
      <w:r w:rsidRPr="00AC668E">
        <w:rPr>
          <w:color w:val="000000"/>
          <w:szCs w:val="28"/>
        </w:rPr>
        <w:t>пяти</w:t>
      </w:r>
      <w:r>
        <w:rPr>
          <w:color w:val="000000"/>
          <w:szCs w:val="28"/>
        </w:rPr>
        <w:t>)</w:t>
      </w:r>
      <w:r w:rsidRPr="00AC668E">
        <w:rPr>
          <w:color w:val="000000"/>
          <w:szCs w:val="28"/>
        </w:rPr>
        <w:t xml:space="preserve"> рабочих дней со дня его оценки по </w:t>
      </w:r>
      <w:hyperlink r:id="rId12" w:anchor="Par355#Par355" w:history="1">
        <w:r w:rsidRPr="00AC668E">
          <w:rPr>
            <w:color w:val="000000"/>
            <w:szCs w:val="28"/>
          </w:rPr>
          <w:t>акту</w:t>
        </w:r>
      </w:hyperlink>
      <w:r w:rsidRPr="00AC668E">
        <w:rPr>
          <w:color w:val="000000"/>
          <w:szCs w:val="28"/>
        </w:rPr>
        <w:t xml:space="preserve"> возврата подарка</w:t>
      </w:r>
      <w:r w:rsidRPr="00AC668E">
        <w:t xml:space="preserve"> (</w:t>
      </w:r>
      <w:r w:rsidRPr="00AC668E">
        <w:rPr>
          <w:color w:val="000000"/>
          <w:szCs w:val="28"/>
        </w:rPr>
        <w:t>Приложение № 4 к Порядку).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14. Порядок дальнейшего использования переданного подарка определяется нормативными правовыми актами Правительства Российской Федерации.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15. Подарок, стоимость которого, подтвержденная документами или решением Комиссии, составляет более </w:t>
      </w:r>
      <w:r>
        <w:rPr>
          <w:color w:val="000000"/>
          <w:szCs w:val="28"/>
        </w:rPr>
        <w:t>3 000 (</w:t>
      </w:r>
      <w:r w:rsidRPr="00AC668E">
        <w:rPr>
          <w:color w:val="000000"/>
          <w:szCs w:val="28"/>
        </w:rPr>
        <w:t>трех тысяч</w:t>
      </w:r>
      <w:r>
        <w:rPr>
          <w:color w:val="000000"/>
          <w:szCs w:val="28"/>
        </w:rPr>
        <w:t>)</w:t>
      </w:r>
      <w:r w:rsidRPr="00AC668E">
        <w:rPr>
          <w:color w:val="000000"/>
          <w:szCs w:val="28"/>
        </w:rPr>
        <w:t xml:space="preserve"> рублей, признается собственностью Нижегородской области и учитывается на балансе Министерства.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C668E">
        <w:rPr>
          <w:color w:val="000000"/>
          <w:szCs w:val="28"/>
        </w:rPr>
        <w:t xml:space="preserve">16. Отдел </w:t>
      </w:r>
      <w:r>
        <w:rPr>
          <w:color w:val="000000"/>
          <w:szCs w:val="28"/>
        </w:rPr>
        <w:t>организации бюджетного процесса</w:t>
      </w:r>
      <w:r w:rsidRPr="00AC668E">
        <w:rPr>
          <w:color w:val="000000"/>
          <w:szCs w:val="28"/>
        </w:rPr>
        <w:t xml:space="preserve"> обеспечивает включение, в </w:t>
      </w:r>
      <w:r w:rsidRPr="00AC668E">
        <w:rPr>
          <w:color w:val="000000"/>
          <w:szCs w:val="28"/>
        </w:rPr>
        <w:lastRenderedPageBreak/>
        <w:t>установленном порядке, принятого к бухгалтерскому учету подарка, стоимость которого превышает</w:t>
      </w:r>
      <w:r>
        <w:rPr>
          <w:color w:val="000000"/>
          <w:szCs w:val="28"/>
        </w:rPr>
        <w:t xml:space="preserve"> 3 000 (три</w:t>
      </w:r>
      <w:r w:rsidRPr="00AC668E">
        <w:rPr>
          <w:color w:val="000000"/>
          <w:szCs w:val="28"/>
        </w:rPr>
        <w:t xml:space="preserve"> тысяч</w:t>
      </w:r>
      <w:r>
        <w:rPr>
          <w:color w:val="000000"/>
          <w:szCs w:val="28"/>
        </w:rPr>
        <w:t>и)</w:t>
      </w:r>
      <w:r w:rsidRPr="00AC668E">
        <w:rPr>
          <w:color w:val="000000"/>
          <w:szCs w:val="28"/>
        </w:rPr>
        <w:t xml:space="preserve"> рублей, в реестр государственной собственности Нижегородской области</w:t>
      </w:r>
      <w:r w:rsidRPr="00AC668E">
        <w:t>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17. Гражданский служащий, сдавший подарок, вправе его выкупить в </w:t>
      </w:r>
      <w:hyperlink r:id="rId13" w:history="1">
        <w:r w:rsidRPr="00AC668E">
          <w:rPr>
            <w:color w:val="000000"/>
            <w:szCs w:val="28"/>
          </w:rPr>
          <w:t>порядке</w:t>
        </w:r>
      </w:hyperlink>
      <w:r w:rsidRPr="00AC668E">
        <w:rPr>
          <w:color w:val="000000"/>
          <w:szCs w:val="28"/>
        </w:rPr>
        <w:t>, устанавливаемом нормативными и иными правовыми актами Российской Федерации и Нижегородской области.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18. Подарок, в отношении которого не поступило заявление о выкупе, может использоваться, с учетом заключения </w:t>
      </w:r>
      <w:r>
        <w:rPr>
          <w:color w:val="000000"/>
          <w:szCs w:val="28"/>
        </w:rPr>
        <w:t>К</w:t>
      </w:r>
      <w:r w:rsidRPr="00AC668E">
        <w:rPr>
          <w:color w:val="000000"/>
          <w:szCs w:val="28"/>
        </w:rPr>
        <w:t>омиссии о целесообразности использования подарка, для обеспечения деятельности Министерства.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 xml:space="preserve">19. В случае нецелесообразности использования подарка </w:t>
      </w:r>
      <w:r>
        <w:rPr>
          <w:color w:val="000000"/>
          <w:szCs w:val="28"/>
        </w:rPr>
        <w:t>руководителем Министерства</w:t>
      </w:r>
      <w:r w:rsidRPr="00AC668E">
        <w:rPr>
          <w:color w:val="000000"/>
          <w:szCs w:val="28"/>
        </w:rPr>
        <w:t xml:space="preserve"> принимается решение о реализации подарка и проведении оценки его стоимости для реализации (выкупа).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21. 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5F15EF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22. В случае если подарок не выкуплен или не реализован, Комиссия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23. </w:t>
      </w:r>
      <w:proofErr w:type="gramStart"/>
      <w:r w:rsidRPr="00301DA8">
        <w:rPr>
          <w:color w:val="000000"/>
          <w:szCs w:val="28"/>
        </w:rPr>
        <w:t xml:space="preserve">В случае </w:t>
      </w:r>
      <w:r>
        <w:rPr>
          <w:color w:val="000000"/>
          <w:szCs w:val="28"/>
        </w:rPr>
        <w:t xml:space="preserve">если в отношении </w:t>
      </w:r>
      <w:r w:rsidRPr="00301DA8">
        <w:rPr>
          <w:color w:val="000000"/>
          <w:szCs w:val="28"/>
        </w:rPr>
        <w:t>подарка, изготовленного из драгоценных металлов и (или) драгоценных камней,</w:t>
      </w:r>
      <w:r>
        <w:rPr>
          <w:color w:val="000000"/>
          <w:szCs w:val="28"/>
        </w:rPr>
        <w:t xml:space="preserve"> не поступило от лиц, </w:t>
      </w:r>
      <w:r w:rsidRPr="00301DA8">
        <w:rPr>
          <w:color w:val="000000"/>
          <w:szCs w:val="28"/>
        </w:rPr>
        <w:t>замещающ</w:t>
      </w:r>
      <w:r>
        <w:rPr>
          <w:color w:val="000000"/>
          <w:szCs w:val="28"/>
        </w:rPr>
        <w:t>их</w:t>
      </w:r>
      <w:r w:rsidRPr="00301DA8">
        <w:rPr>
          <w:color w:val="000000"/>
          <w:szCs w:val="28"/>
        </w:rPr>
        <w:t xml:space="preserve"> государственную должность</w:t>
      </w:r>
      <w:r>
        <w:rPr>
          <w:color w:val="000000"/>
          <w:szCs w:val="28"/>
        </w:rPr>
        <w:t>,</w:t>
      </w:r>
      <w:r w:rsidRPr="00301DA8">
        <w:rPr>
          <w:color w:val="000000"/>
          <w:szCs w:val="28"/>
        </w:rPr>
        <w:t xml:space="preserve"> или граждански</w:t>
      </w:r>
      <w:r>
        <w:rPr>
          <w:color w:val="000000"/>
          <w:szCs w:val="28"/>
        </w:rPr>
        <w:t>х</w:t>
      </w:r>
      <w:r w:rsidRPr="00301DA8">
        <w:rPr>
          <w:color w:val="000000"/>
          <w:szCs w:val="28"/>
        </w:rPr>
        <w:t xml:space="preserve"> служащи</w:t>
      </w:r>
      <w:r>
        <w:rPr>
          <w:color w:val="000000"/>
          <w:szCs w:val="28"/>
        </w:rPr>
        <w:t>х</w:t>
      </w:r>
      <w:r w:rsidRPr="00301DA8">
        <w:rPr>
          <w:color w:val="000000"/>
          <w:szCs w:val="28"/>
        </w:rPr>
        <w:t xml:space="preserve"> Министерства</w:t>
      </w:r>
      <w:r>
        <w:rPr>
          <w:color w:val="000000"/>
          <w:szCs w:val="28"/>
        </w:rPr>
        <w:t xml:space="preserve"> </w:t>
      </w:r>
      <w:r w:rsidRPr="003F4D02">
        <w:rPr>
          <w:color w:val="000000"/>
          <w:szCs w:val="28"/>
        </w:rPr>
        <w:t>заявление о выкупе</w:t>
      </w:r>
      <w:r w:rsidRPr="00301D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такого подарка, либо в случае отказа вышеуказанных лиц от выкупа</w:t>
      </w:r>
      <w:r w:rsidRPr="00301D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такого </w:t>
      </w:r>
      <w:r w:rsidRPr="00301DA8">
        <w:rPr>
          <w:color w:val="000000"/>
          <w:szCs w:val="28"/>
        </w:rPr>
        <w:t>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</w:t>
      </w:r>
      <w:proofErr w:type="gramEnd"/>
      <w:r w:rsidRPr="00301DA8">
        <w:rPr>
          <w:color w:val="000000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AC668E">
        <w:rPr>
          <w:color w:val="000000"/>
          <w:szCs w:val="28"/>
        </w:rPr>
        <w:t>2</w:t>
      </w:r>
      <w:r>
        <w:rPr>
          <w:color w:val="000000"/>
          <w:szCs w:val="28"/>
        </w:rPr>
        <w:t>4</w:t>
      </w:r>
      <w:r w:rsidRPr="00AC668E">
        <w:rPr>
          <w:color w:val="000000"/>
          <w:szCs w:val="28"/>
        </w:rPr>
        <w:t xml:space="preserve">. Средства, вырученные от реализации (выкупа) подарка, зачисляются в доход </w:t>
      </w:r>
      <w:r>
        <w:rPr>
          <w:color w:val="000000"/>
          <w:szCs w:val="28"/>
        </w:rPr>
        <w:t xml:space="preserve">областного </w:t>
      </w:r>
      <w:r w:rsidRPr="00AC668E">
        <w:rPr>
          <w:color w:val="000000"/>
          <w:szCs w:val="28"/>
        </w:rPr>
        <w:t>бюджета в порядке, установленном бюджетным законодательством Российской Федерации.</w:t>
      </w:r>
    </w:p>
    <w:p w:rsidR="005F15EF" w:rsidRPr="00AC668E" w:rsidRDefault="005F15EF" w:rsidP="005F15EF">
      <w:pPr>
        <w:pageBreakBefore/>
        <w:suppressAutoHyphens/>
        <w:ind w:left="3119" w:firstLine="1201"/>
        <w:jc w:val="right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lastRenderedPageBreak/>
        <w:t xml:space="preserve"> </w:t>
      </w:r>
      <w:r w:rsidRPr="00AC668E">
        <w:rPr>
          <w:bCs/>
          <w:color w:val="000000"/>
          <w:sz w:val="26"/>
          <w:szCs w:val="26"/>
          <w:lang w:eastAsia="ar-SA"/>
        </w:rPr>
        <w:t xml:space="preserve">  Приложение № 1</w:t>
      </w:r>
    </w:p>
    <w:p w:rsidR="005F15EF" w:rsidRPr="00AC668E" w:rsidRDefault="005F15EF" w:rsidP="005F15EF">
      <w:pPr>
        <w:suppressAutoHyphens/>
        <w:ind w:left="3119" w:firstLine="1201"/>
        <w:jc w:val="right"/>
        <w:rPr>
          <w:color w:val="000000"/>
          <w:sz w:val="26"/>
          <w:szCs w:val="26"/>
          <w:lang w:eastAsia="ar-SA"/>
        </w:rPr>
      </w:pPr>
      <w:proofErr w:type="gramStart"/>
      <w:r w:rsidRPr="00AC668E">
        <w:rPr>
          <w:bCs/>
          <w:color w:val="000000"/>
          <w:sz w:val="26"/>
          <w:szCs w:val="26"/>
          <w:lang w:eastAsia="ar-SA"/>
        </w:rPr>
        <w:t xml:space="preserve">к </w:t>
      </w:r>
      <w:r w:rsidRPr="00AC668E">
        <w:rPr>
          <w:color w:val="000000"/>
          <w:sz w:val="26"/>
          <w:szCs w:val="26"/>
          <w:lang w:eastAsia="ar-SA"/>
        </w:rPr>
        <w:t xml:space="preserve">Порядку </w:t>
      </w:r>
      <w:r w:rsidRPr="009B63BE">
        <w:rPr>
          <w:color w:val="000000"/>
          <w:sz w:val="26"/>
          <w:szCs w:val="26"/>
          <w:lang w:eastAsia="ar-SA"/>
        </w:rPr>
        <w:t>сообщения лицами, замещающими государственные должности, и государственными гражданскими служащими министерства инвестиций, земельных и имущественных отношений Нижегородской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27AAC">
        <w:rPr>
          <w:color w:val="000000"/>
          <w:sz w:val="26"/>
          <w:szCs w:val="26"/>
          <w:lang w:eastAsia="ar-SA"/>
        </w:rPr>
        <w:t xml:space="preserve"> </w:t>
      </w:r>
      <w:proofErr w:type="gramEnd"/>
    </w:p>
    <w:p w:rsidR="005F15EF" w:rsidRPr="00AC668E" w:rsidRDefault="005F15EF" w:rsidP="005F15EF">
      <w:pPr>
        <w:suppressAutoHyphens/>
        <w:jc w:val="both"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 w:rsidRPr="00AC668E">
        <w:rPr>
          <w:b/>
          <w:color w:val="000000"/>
          <w:sz w:val="26"/>
          <w:szCs w:val="26"/>
          <w:lang w:eastAsia="ar-SA"/>
        </w:rPr>
        <w:t>Уведомление о получении подарка</w:t>
      </w:r>
    </w:p>
    <w:p w:rsidR="005F15EF" w:rsidRPr="00AC668E" w:rsidRDefault="005F15EF" w:rsidP="005F15EF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 w:rsidRPr="00AC668E">
        <w:rPr>
          <w:b/>
          <w:color w:val="000000"/>
          <w:sz w:val="26"/>
          <w:szCs w:val="26"/>
          <w:lang w:eastAsia="ar-SA"/>
        </w:rPr>
        <w:t>_______________________________</w:t>
      </w:r>
    </w:p>
    <w:p w:rsidR="005F15EF" w:rsidRPr="00AC668E" w:rsidRDefault="005F15EF" w:rsidP="005F15EF">
      <w:pPr>
        <w:suppressAutoHyphens/>
        <w:jc w:val="center"/>
        <w:rPr>
          <w:color w:val="000000"/>
          <w:sz w:val="20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                                                                             </w:t>
      </w:r>
      <w:r w:rsidRPr="00AC668E">
        <w:rPr>
          <w:color w:val="000000"/>
          <w:sz w:val="20"/>
          <w:lang w:eastAsia="ar-SA"/>
        </w:rPr>
        <w:t>(наименование структурного подразделения)</w:t>
      </w:r>
    </w:p>
    <w:p w:rsidR="005F15EF" w:rsidRPr="00AC668E" w:rsidRDefault="005F15EF" w:rsidP="005F15EF">
      <w:pPr>
        <w:suppressAutoHyphens/>
        <w:jc w:val="right"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_______________________________</w:t>
      </w:r>
    </w:p>
    <w:p w:rsidR="005F15EF" w:rsidRPr="00AC668E" w:rsidRDefault="005F15EF" w:rsidP="005F15EF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 w:rsidRPr="00AC668E">
        <w:rPr>
          <w:b/>
          <w:color w:val="000000"/>
          <w:sz w:val="26"/>
          <w:szCs w:val="26"/>
          <w:lang w:eastAsia="ar-SA"/>
        </w:rPr>
        <w:t>_______________________________</w:t>
      </w:r>
    </w:p>
    <w:p w:rsidR="005F15EF" w:rsidRPr="00AC668E" w:rsidRDefault="005F15EF" w:rsidP="005F15EF">
      <w:pPr>
        <w:suppressAutoHyphens/>
        <w:jc w:val="right"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        от  _______________________________</w:t>
      </w:r>
    </w:p>
    <w:p w:rsidR="005F15EF" w:rsidRPr="00AC668E" w:rsidRDefault="005F15EF" w:rsidP="005F15EF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 w:rsidRPr="00AC668E">
        <w:rPr>
          <w:b/>
          <w:color w:val="000000"/>
          <w:sz w:val="26"/>
          <w:szCs w:val="26"/>
          <w:lang w:eastAsia="ar-SA"/>
        </w:rPr>
        <w:t xml:space="preserve">          ________________________________</w:t>
      </w:r>
    </w:p>
    <w:p w:rsidR="005F15EF" w:rsidRPr="00AC668E" w:rsidRDefault="005F15EF" w:rsidP="005F15EF">
      <w:pPr>
        <w:suppressAutoHyphens/>
        <w:jc w:val="right"/>
        <w:rPr>
          <w:b/>
          <w:color w:val="000000"/>
          <w:sz w:val="26"/>
          <w:szCs w:val="26"/>
          <w:lang w:eastAsia="ar-SA"/>
        </w:rPr>
      </w:pPr>
      <w:r w:rsidRPr="00AC668E">
        <w:rPr>
          <w:b/>
          <w:color w:val="000000"/>
          <w:sz w:val="26"/>
          <w:szCs w:val="26"/>
          <w:lang w:eastAsia="ar-SA"/>
        </w:rPr>
        <w:t xml:space="preserve"> ________________________________</w:t>
      </w:r>
    </w:p>
    <w:p w:rsidR="005F15EF" w:rsidRPr="00AC668E" w:rsidRDefault="005F15EF" w:rsidP="005F15EF">
      <w:pPr>
        <w:tabs>
          <w:tab w:val="left" w:pos="5685"/>
        </w:tabs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b/>
          <w:color w:val="000000"/>
          <w:sz w:val="26"/>
          <w:szCs w:val="26"/>
          <w:lang w:eastAsia="ar-SA"/>
        </w:rPr>
        <w:tab/>
        <w:t xml:space="preserve">  </w:t>
      </w:r>
      <w:proofErr w:type="gramStart"/>
      <w:r w:rsidRPr="00AC668E">
        <w:rPr>
          <w:color w:val="000000"/>
          <w:sz w:val="20"/>
          <w:lang w:eastAsia="ar-SA"/>
        </w:rPr>
        <w:t>(</w:t>
      </w:r>
      <w:proofErr w:type="spellStart"/>
      <w:r w:rsidRPr="00AC668E">
        <w:rPr>
          <w:color w:val="000000"/>
          <w:sz w:val="20"/>
          <w:lang w:eastAsia="ar-SA"/>
        </w:rPr>
        <w:t>ф.и.о.</w:t>
      </w:r>
      <w:proofErr w:type="spellEnd"/>
      <w:r w:rsidRPr="00AC668E">
        <w:rPr>
          <w:color w:val="000000"/>
          <w:sz w:val="20"/>
          <w:lang w:eastAsia="ar-SA"/>
        </w:rPr>
        <w:t xml:space="preserve"> занимаемая должность</w:t>
      </w:r>
      <w:r w:rsidRPr="00AC668E">
        <w:rPr>
          <w:color w:val="000000"/>
          <w:sz w:val="26"/>
          <w:szCs w:val="26"/>
          <w:lang w:eastAsia="ar-SA"/>
        </w:rPr>
        <w:t xml:space="preserve">) </w:t>
      </w:r>
      <w:proofErr w:type="gramEnd"/>
    </w:p>
    <w:p w:rsidR="005F15EF" w:rsidRPr="00AC668E" w:rsidRDefault="005F15EF" w:rsidP="005F15EF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rPr>
          <w:bCs/>
          <w:color w:val="000000"/>
          <w:sz w:val="26"/>
          <w:szCs w:val="26"/>
          <w:lang w:eastAsia="ar-SA"/>
        </w:rPr>
      </w:pPr>
      <w:r w:rsidRPr="00AC668E">
        <w:rPr>
          <w:bCs/>
          <w:color w:val="000000"/>
          <w:sz w:val="26"/>
          <w:szCs w:val="26"/>
          <w:lang w:eastAsia="ar-SA"/>
        </w:rPr>
        <w:t xml:space="preserve">                 Уведомление о получении подарка   «___»__________20___г.</w:t>
      </w:r>
    </w:p>
    <w:p w:rsidR="005F15EF" w:rsidRPr="00AC668E" w:rsidRDefault="005F15EF" w:rsidP="005F15EF">
      <w:pPr>
        <w:suppressAutoHyphens/>
        <w:rPr>
          <w:bCs/>
          <w:color w:val="000000"/>
          <w:sz w:val="26"/>
          <w:szCs w:val="26"/>
          <w:lang w:eastAsia="ar-SA"/>
        </w:rPr>
      </w:pPr>
      <w:r w:rsidRPr="00AC668E">
        <w:rPr>
          <w:bCs/>
          <w:color w:val="000000"/>
          <w:sz w:val="26"/>
          <w:szCs w:val="26"/>
          <w:lang w:eastAsia="ar-SA"/>
        </w:rPr>
        <w:t xml:space="preserve">          </w:t>
      </w:r>
    </w:p>
    <w:p w:rsidR="005F15EF" w:rsidRPr="00AC668E" w:rsidRDefault="005F15EF" w:rsidP="005F15EF">
      <w:pPr>
        <w:suppressAutoHyphens/>
        <w:rPr>
          <w:bCs/>
          <w:color w:val="000000"/>
          <w:sz w:val="26"/>
          <w:szCs w:val="26"/>
          <w:lang w:eastAsia="ar-SA"/>
        </w:rPr>
      </w:pPr>
      <w:r w:rsidRPr="00AC668E">
        <w:rPr>
          <w:bCs/>
          <w:color w:val="000000"/>
          <w:sz w:val="26"/>
          <w:szCs w:val="26"/>
          <w:lang w:eastAsia="ar-SA"/>
        </w:rPr>
        <w:t xml:space="preserve">  Извещаю о получении  ___________________________________________________</w:t>
      </w:r>
    </w:p>
    <w:p w:rsidR="005F15EF" w:rsidRPr="00AC668E" w:rsidRDefault="005F15EF" w:rsidP="005F15EF">
      <w:pPr>
        <w:tabs>
          <w:tab w:val="left" w:pos="3975"/>
        </w:tabs>
        <w:suppressAutoHyphens/>
        <w:rPr>
          <w:bCs/>
          <w:color w:val="000000"/>
          <w:sz w:val="20"/>
          <w:lang w:eastAsia="ar-SA"/>
        </w:rPr>
      </w:pPr>
      <w:r w:rsidRPr="00AC668E">
        <w:rPr>
          <w:bCs/>
          <w:color w:val="000000"/>
          <w:sz w:val="26"/>
          <w:szCs w:val="26"/>
          <w:lang w:eastAsia="ar-SA"/>
        </w:rPr>
        <w:tab/>
      </w:r>
      <w:r w:rsidRPr="00AC668E">
        <w:rPr>
          <w:bCs/>
          <w:color w:val="000000"/>
          <w:sz w:val="20"/>
          <w:lang w:eastAsia="ar-SA"/>
        </w:rPr>
        <w:t>(дата получения)</w:t>
      </w:r>
    </w:p>
    <w:p w:rsidR="005F15EF" w:rsidRPr="00AC668E" w:rsidRDefault="005F15EF" w:rsidP="005F15EF">
      <w:pPr>
        <w:suppressAutoHyphens/>
        <w:rPr>
          <w:bCs/>
          <w:color w:val="000000"/>
          <w:sz w:val="26"/>
          <w:szCs w:val="26"/>
          <w:lang w:eastAsia="ar-SA"/>
        </w:rPr>
      </w:pPr>
      <w:r w:rsidRPr="00AC668E">
        <w:rPr>
          <w:bCs/>
          <w:color w:val="000000"/>
          <w:sz w:val="26"/>
          <w:szCs w:val="26"/>
          <w:lang w:eastAsia="ar-SA"/>
        </w:rPr>
        <w:t>подарк</w:t>
      </w:r>
      <w:proofErr w:type="gramStart"/>
      <w:r w:rsidRPr="00AC668E">
        <w:rPr>
          <w:bCs/>
          <w:color w:val="000000"/>
          <w:sz w:val="26"/>
          <w:szCs w:val="26"/>
          <w:lang w:eastAsia="ar-SA"/>
        </w:rPr>
        <w:t>а(</w:t>
      </w:r>
      <w:proofErr w:type="spellStart"/>
      <w:proofErr w:type="gramEnd"/>
      <w:r w:rsidRPr="00AC668E">
        <w:rPr>
          <w:bCs/>
          <w:color w:val="000000"/>
          <w:sz w:val="26"/>
          <w:szCs w:val="26"/>
          <w:lang w:eastAsia="ar-SA"/>
        </w:rPr>
        <w:t>ов</w:t>
      </w:r>
      <w:proofErr w:type="spellEnd"/>
      <w:r w:rsidRPr="00AC668E">
        <w:rPr>
          <w:bCs/>
          <w:color w:val="000000"/>
          <w:sz w:val="26"/>
          <w:szCs w:val="26"/>
          <w:lang w:eastAsia="ar-SA"/>
        </w:rPr>
        <w:t xml:space="preserve">) на ______________________________________________________________ </w:t>
      </w:r>
    </w:p>
    <w:p w:rsidR="005F15EF" w:rsidRPr="00AC668E" w:rsidRDefault="005F15EF" w:rsidP="005F15EF">
      <w:pPr>
        <w:suppressAutoHyphens/>
        <w:rPr>
          <w:bCs/>
          <w:color w:val="000000"/>
          <w:szCs w:val="28"/>
          <w:lang w:eastAsia="ar-SA"/>
        </w:rPr>
      </w:pPr>
      <w:r w:rsidRPr="00AC668E">
        <w:rPr>
          <w:bCs/>
          <w:color w:val="000000"/>
          <w:szCs w:val="28"/>
          <w:lang w:eastAsia="ar-SA"/>
        </w:rPr>
        <w:t>_____________________________________________________________________</w:t>
      </w:r>
    </w:p>
    <w:p w:rsidR="005F15EF" w:rsidRDefault="005F15EF" w:rsidP="005F15EF">
      <w:pPr>
        <w:suppressAutoHyphens/>
        <w:jc w:val="center"/>
        <w:rPr>
          <w:bCs/>
          <w:color w:val="000000"/>
          <w:sz w:val="20"/>
          <w:lang w:eastAsia="ar-SA"/>
        </w:rPr>
      </w:pPr>
      <w:r w:rsidRPr="00AC668E">
        <w:rPr>
          <w:bCs/>
          <w:color w:val="000000"/>
          <w:sz w:val="20"/>
          <w:lang w:eastAsia="ar-SA"/>
        </w:rPr>
        <w:t xml:space="preserve">(наименование </w:t>
      </w:r>
      <w:r w:rsidRPr="002A01A0">
        <w:rPr>
          <w:bCs/>
          <w:color w:val="000000"/>
          <w:sz w:val="20"/>
          <w:lang w:eastAsia="ar-SA"/>
        </w:rPr>
        <w:t>протокольн</w:t>
      </w:r>
      <w:r>
        <w:rPr>
          <w:bCs/>
          <w:color w:val="000000"/>
          <w:sz w:val="20"/>
          <w:lang w:eastAsia="ar-SA"/>
        </w:rPr>
        <w:t>ого</w:t>
      </w:r>
      <w:r w:rsidRPr="002A01A0">
        <w:rPr>
          <w:bCs/>
          <w:color w:val="000000"/>
          <w:sz w:val="20"/>
          <w:lang w:eastAsia="ar-SA"/>
        </w:rPr>
        <w:t xml:space="preserve"> мероприятия, служебн</w:t>
      </w:r>
      <w:r>
        <w:rPr>
          <w:bCs/>
          <w:color w:val="000000"/>
          <w:sz w:val="20"/>
          <w:lang w:eastAsia="ar-SA"/>
        </w:rPr>
        <w:t>ой</w:t>
      </w:r>
      <w:r w:rsidRPr="002A01A0">
        <w:rPr>
          <w:bCs/>
          <w:color w:val="000000"/>
          <w:sz w:val="20"/>
          <w:lang w:eastAsia="ar-SA"/>
        </w:rPr>
        <w:t xml:space="preserve"> командировки и</w:t>
      </w:r>
      <w:r>
        <w:rPr>
          <w:bCs/>
          <w:color w:val="000000"/>
          <w:sz w:val="20"/>
          <w:lang w:eastAsia="ar-SA"/>
        </w:rPr>
        <w:t>ли</w:t>
      </w:r>
      <w:r w:rsidRPr="002A01A0">
        <w:rPr>
          <w:bCs/>
          <w:color w:val="000000"/>
          <w:sz w:val="20"/>
          <w:lang w:eastAsia="ar-SA"/>
        </w:rPr>
        <w:t xml:space="preserve"> друг</w:t>
      </w:r>
      <w:r>
        <w:rPr>
          <w:bCs/>
          <w:color w:val="000000"/>
          <w:sz w:val="20"/>
          <w:lang w:eastAsia="ar-SA"/>
        </w:rPr>
        <w:t>ого</w:t>
      </w:r>
      <w:r w:rsidRPr="002A01A0">
        <w:rPr>
          <w:bCs/>
          <w:color w:val="000000"/>
          <w:sz w:val="20"/>
          <w:lang w:eastAsia="ar-SA"/>
        </w:rPr>
        <w:t xml:space="preserve"> официальн</w:t>
      </w:r>
      <w:r>
        <w:rPr>
          <w:bCs/>
          <w:color w:val="000000"/>
          <w:sz w:val="20"/>
          <w:lang w:eastAsia="ar-SA"/>
        </w:rPr>
        <w:t>ого</w:t>
      </w:r>
      <w:r w:rsidRPr="002A01A0">
        <w:rPr>
          <w:bCs/>
          <w:color w:val="000000"/>
          <w:sz w:val="20"/>
          <w:lang w:eastAsia="ar-SA"/>
        </w:rPr>
        <w:t xml:space="preserve"> мероприятия</w:t>
      </w:r>
      <w:r w:rsidRPr="00AC668E">
        <w:rPr>
          <w:bCs/>
          <w:color w:val="000000"/>
          <w:sz w:val="20"/>
          <w:lang w:eastAsia="ar-SA"/>
        </w:rPr>
        <w:t>)</w:t>
      </w:r>
    </w:p>
    <w:p w:rsidR="005F15EF" w:rsidRPr="00AC668E" w:rsidRDefault="005F15EF" w:rsidP="005F15EF">
      <w:pPr>
        <w:suppressAutoHyphens/>
        <w:jc w:val="center"/>
        <w:rPr>
          <w:bCs/>
          <w:color w:val="000000"/>
          <w:sz w:val="20"/>
          <w:lang w:eastAsia="ar-SA"/>
        </w:rPr>
      </w:pPr>
    </w:p>
    <w:tbl>
      <w:tblPr>
        <w:tblW w:w="101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3492"/>
        <w:gridCol w:w="2029"/>
        <w:gridCol w:w="2700"/>
        <w:gridCol w:w="1390"/>
      </w:tblGrid>
      <w:tr w:rsidR="005F15EF" w:rsidRPr="00AC668E" w:rsidTr="006D3E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№</w:t>
            </w:r>
          </w:p>
          <w:p w:rsidR="005F15EF" w:rsidRPr="00AC668E" w:rsidRDefault="005F15EF" w:rsidP="006D3EED">
            <w:pPr>
              <w:suppressAutoHyphens/>
              <w:ind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AC668E">
              <w:rPr>
                <w:color w:val="000000"/>
                <w:sz w:val="26"/>
                <w:szCs w:val="26"/>
                <w:lang w:eastAsia="ar-SA"/>
              </w:rPr>
              <w:t>п</w:t>
            </w:r>
            <w:proofErr w:type="gramEnd"/>
            <w:r w:rsidRPr="00AC668E">
              <w:rPr>
                <w:color w:val="000000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Наименование подарка, его характеристики и описание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Количество предметов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Реквизиты документа, подтверждающего стоимость*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Стоимость</w:t>
            </w:r>
          </w:p>
          <w:p w:rsidR="005F15EF" w:rsidRPr="00AC668E" w:rsidRDefault="005F15EF" w:rsidP="006D3EED">
            <w:pPr>
              <w:suppressAutoHyphens/>
              <w:ind w:left="-108" w:right="-142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в рублях*</w:t>
            </w:r>
          </w:p>
        </w:tc>
      </w:tr>
      <w:tr w:rsidR="005F15EF" w:rsidRPr="00AC668E" w:rsidTr="006D3E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5F15EF" w:rsidRPr="00AC668E" w:rsidTr="006D3E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5F15EF" w:rsidRPr="00AC668E" w:rsidTr="006D3E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5F15EF" w:rsidRPr="00AC668E" w:rsidTr="006D3EED">
        <w:trPr>
          <w:trHeight w:val="306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 xml:space="preserve"> Итого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5F15EF" w:rsidRPr="00AC668E" w:rsidRDefault="005F15EF" w:rsidP="005F15EF">
      <w:pPr>
        <w:suppressAutoHyphens/>
        <w:rPr>
          <w:color w:val="000000"/>
          <w:szCs w:val="28"/>
          <w:lang w:eastAsia="ar-SA"/>
        </w:rPr>
      </w:pPr>
      <w:r w:rsidRPr="00AC668E">
        <w:rPr>
          <w:color w:val="000000"/>
          <w:sz w:val="24"/>
          <w:szCs w:val="24"/>
          <w:lang w:eastAsia="ar-SA"/>
        </w:rPr>
        <w:t>* Заполняются при наличии документов, подтверждающих стоимость подарка.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proofErr w:type="spellStart"/>
      <w:r w:rsidRPr="00AC668E">
        <w:rPr>
          <w:color w:val="000000"/>
          <w:sz w:val="26"/>
          <w:szCs w:val="26"/>
          <w:lang w:eastAsia="ar-SA"/>
        </w:rPr>
        <w:t>Приложение:_____________________________________на</w:t>
      </w:r>
      <w:proofErr w:type="spellEnd"/>
      <w:r w:rsidRPr="00AC668E">
        <w:rPr>
          <w:color w:val="000000"/>
          <w:sz w:val="26"/>
          <w:szCs w:val="26"/>
          <w:lang w:eastAsia="ar-SA"/>
        </w:rPr>
        <w:t xml:space="preserve"> ____листах.</w:t>
      </w:r>
    </w:p>
    <w:p w:rsidR="005F15EF" w:rsidRPr="00AC668E" w:rsidRDefault="005F15EF" w:rsidP="005F15EF">
      <w:pPr>
        <w:suppressAutoHyphens/>
        <w:ind w:firstLine="708"/>
        <w:rPr>
          <w:color w:val="000000"/>
          <w:sz w:val="20"/>
          <w:lang w:eastAsia="ar-SA"/>
        </w:rPr>
      </w:pPr>
      <w:r w:rsidRPr="00AC668E">
        <w:rPr>
          <w:color w:val="000000"/>
          <w:sz w:val="24"/>
          <w:szCs w:val="24"/>
          <w:lang w:eastAsia="ar-SA"/>
        </w:rPr>
        <w:t xml:space="preserve">                                               </w:t>
      </w:r>
      <w:r w:rsidRPr="00AC668E">
        <w:rPr>
          <w:color w:val="000000"/>
          <w:sz w:val="20"/>
          <w:lang w:eastAsia="ar-SA"/>
        </w:rPr>
        <w:t>(наименование документа)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Лицо, представившее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уведомление             _________ ____________________ "__" __________ 20__ г.</w:t>
      </w:r>
    </w:p>
    <w:p w:rsidR="005F15EF" w:rsidRPr="00AC668E" w:rsidRDefault="005F15EF" w:rsidP="005F15EF">
      <w:pPr>
        <w:suppressAutoHyphens/>
        <w:rPr>
          <w:color w:val="000000"/>
          <w:sz w:val="20"/>
          <w:lang w:eastAsia="ar-SA"/>
        </w:rPr>
      </w:pPr>
      <w:r w:rsidRPr="00AC668E">
        <w:rPr>
          <w:color w:val="000000"/>
          <w:sz w:val="20"/>
          <w:lang w:eastAsia="ar-SA"/>
        </w:rPr>
        <w:t xml:space="preserve">                                                      (подпись) (расшифровка подписи)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Лицо, принявшее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уведомление            _________ ____________________ "__" __________ 20__ г.</w:t>
      </w:r>
    </w:p>
    <w:p w:rsidR="005F15EF" w:rsidRPr="00AC668E" w:rsidRDefault="005F15EF" w:rsidP="005F15EF">
      <w:pPr>
        <w:suppressAutoHyphens/>
        <w:rPr>
          <w:color w:val="000000"/>
          <w:sz w:val="20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                                     </w:t>
      </w:r>
      <w:r w:rsidRPr="00AC668E">
        <w:rPr>
          <w:color w:val="000000"/>
          <w:sz w:val="20"/>
          <w:lang w:eastAsia="ar-SA"/>
        </w:rPr>
        <w:t>(подпись) (расшифровка подписи)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Регистрационный номер в журнале регистрации уведомлений _______________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"__" __________ 20__ г.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pageBreakBefore/>
        <w:suppressAutoHyphens/>
        <w:ind w:left="3119" w:firstLine="634"/>
        <w:jc w:val="right"/>
        <w:rPr>
          <w:bCs/>
          <w:color w:val="000000"/>
          <w:sz w:val="26"/>
          <w:szCs w:val="26"/>
          <w:lang w:eastAsia="ar-SA"/>
        </w:rPr>
      </w:pPr>
      <w:r w:rsidRPr="00AC668E">
        <w:rPr>
          <w:bCs/>
          <w:color w:val="000000"/>
          <w:sz w:val="26"/>
          <w:szCs w:val="26"/>
          <w:lang w:eastAsia="ar-SA"/>
        </w:rPr>
        <w:lastRenderedPageBreak/>
        <w:t xml:space="preserve">      Приложение № 2</w:t>
      </w:r>
    </w:p>
    <w:p w:rsidR="005F15EF" w:rsidRPr="00AC668E" w:rsidRDefault="005F15EF" w:rsidP="005F15EF">
      <w:pPr>
        <w:suppressAutoHyphens/>
        <w:ind w:left="3119" w:firstLine="634"/>
        <w:jc w:val="right"/>
        <w:rPr>
          <w:color w:val="000000"/>
          <w:sz w:val="26"/>
          <w:szCs w:val="26"/>
          <w:lang w:eastAsia="ar-SA"/>
        </w:rPr>
      </w:pPr>
      <w:proofErr w:type="gramStart"/>
      <w:r w:rsidRPr="00AC668E">
        <w:rPr>
          <w:bCs/>
          <w:color w:val="000000"/>
          <w:sz w:val="26"/>
          <w:szCs w:val="26"/>
          <w:lang w:eastAsia="ar-SA"/>
        </w:rPr>
        <w:t xml:space="preserve">к </w:t>
      </w:r>
      <w:r w:rsidRPr="00AC668E">
        <w:rPr>
          <w:color w:val="000000"/>
          <w:sz w:val="26"/>
          <w:szCs w:val="26"/>
          <w:lang w:eastAsia="ar-SA"/>
        </w:rPr>
        <w:t xml:space="preserve">Порядку </w:t>
      </w:r>
      <w:r w:rsidRPr="009B63BE">
        <w:rPr>
          <w:color w:val="000000"/>
          <w:sz w:val="26"/>
          <w:szCs w:val="26"/>
          <w:lang w:eastAsia="ar-SA"/>
        </w:rPr>
        <w:t>сообщения лицами, замещающими государственные должности, и государственными гражданскими служащими министерства инвестиций, земельных и имущественных отношений Нижегородской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27AAC">
        <w:rPr>
          <w:color w:val="000000"/>
          <w:sz w:val="26"/>
          <w:szCs w:val="26"/>
          <w:lang w:eastAsia="ar-SA"/>
        </w:rPr>
        <w:t xml:space="preserve"> </w:t>
      </w:r>
      <w:proofErr w:type="gramEnd"/>
    </w:p>
    <w:p w:rsidR="005F15EF" w:rsidRPr="00AC668E" w:rsidRDefault="005F15EF" w:rsidP="005F15EF">
      <w:pPr>
        <w:suppressAutoHyphens/>
        <w:jc w:val="both"/>
        <w:rPr>
          <w:color w:val="000000"/>
          <w:szCs w:val="28"/>
          <w:lang w:eastAsia="ar-SA"/>
        </w:rPr>
      </w:pPr>
    </w:p>
    <w:p w:rsidR="005F15EF" w:rsidRPr="00AC668E" w:rsidRDefault="005F15EF" w:rsidP="005F15EF">
      <w:pPr>
        <w:suppressAutoHyphens/>
        <w:jc w:val="center"/>
        <w:rPr>
          <w:b/>
          <w:color w:val="000000"/>
          <w:szCs w:val="28"/>
          <w:lang w:eastAsia="ar-SA"/>
        </w:rPr>
      </w:pPr>
      <w:r w:rsidRPr="00AC668E">
        <w:rPr>
          <w:b/>
          <w:color w:val="000000"/>
          <w:szCs w:val="28"/>
          <w:lang w:eastAsia="ar-SA"/>
        </w:rPr>
        <w:t>Акт приема-передачи подарка №_______</w:t>
      </w:r>
    </w:p>
    <w:p w:rsidR="005F15EF" w:rsidRPr="00AC668E" w:rsidRDefault="005F15EF" w:rsidP="005F15EF">
      <w:pPr>
        <w:suppressAutoHyphens/>
        <w:jc w:val="center"/>
        <w:rPr>
          <w:bCs/>
          <w:color w:val="000000"/>
          <w:szCs w:val="28"/>
          <w:lang w:eastAsia="ar-SA"/>
        </w:rPr>
      </w:pPr>
    </w:p>
    <w:p w:rsidR="005F15EF" w:rsidRPr="00AC668E" w:rsidRDefault="005F15EF" w:rsidP="005F15EF">
      <w:pPr>
        <w:suppressAutoHyphens/>
        <w:rPr>
          <w:bCs/>
          <w:color w:val="000000"/>
          <w:sz w:val="26"/>
          <w:szCs w:val="26"/>
          <w:lang w:eastAsia="ar-SA"/>
        </w:rPr>
      </w:pPr>
      <w:r w:rsidRPr="00AC668E">
        <w:rPr>
          <w:bCs/>
          <w:color w:val="000000"/>
          <w:sz w:val="26"/>
          <w:szCs w:val="26"/>
          <w:lang w:eastAsia="ar-SA"/>
        </w:rPr>
        <w:t xml:space="preserve">г. Нижний Новгород   </w:t>
      </w:r>
      <w:r w:rsidRPr="00AC668E">
        <w:rPr>
          <w:bCs/>
          <w:color w:val="000000"/>
          <w:sz w:val="26"/>
          <w:szCs w:val="26"/>
          <w:lang w:eastAsia="ar-SA"/>
        </w:rPr>
        <w:tab/>
      </w:r>
      <w:r w:rsidRPr="00AC668E">
        <w:rPr>
          <w:bCs/>
          <w:color w:val="000000"/>
          <w:sz w:val="26"/>
          <w:szCs w:val="26"/>
          <w:lang w:eastAsia="ar-SA"/>
        </w:rPr>
        <w:tab/>
      </w:r>
      <w:r w:rsidRPr="00AC668E">
        <w:rPr>
          <w:bCs/>
          <w:color w:val="000000"/>
          <w:sz w:val="26"/>
          <w:szCs w:val="26"/>
          <w:lang w:eastAsia="ar-SA"/>
        </w:rPr>
        <w:tab/>
      </w:r>
      <w:r w:rsidRPr="00AC668E">
        <w:rPr>
          <w:bCs/>
          <w:color w:val="000000"/>
          <w:sz w:val="26"/>
          <w:szCs w:val="26"/>
          <w:lang w:eastAsia="ar-SA"/>
        </w:rPr>
        <w:tab/>
        <w:t xml:space="preserve">                  «___»__________20___г.</w:t>
      </w:r>
    </w:p>
    <w:p w:rsidR="005F15EF" w:rsidRPr="00AC668E" w:rsidRDefault="005F15EF" w:rsidP="005F15EF">
      <w:pPr>
        <w:suppressAutoHyphens/>
        <w:rPr>
          <w:bCs/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ind w:firstLine="708"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Мы, нижеподписавшиеся, составили настоящий акт о том, что __________________________________________________________________</w:t>
      </w:r>
    </w:p>
    <w:p w:rsidR="005F15EF" w:rsidRPr="00AC668E" w:rsidRDefault="005F15EF" w:rsidP="005F15EF">
      <w:pPr>
        <w:suppressAutoHyphens/>
        <w:ind w:firstLine="708"/>
        <w:rPr>
          <w:color w:val="000000"/>
          <w:sz w:val="20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                                        </w:t>
      </w:r>
      <w:r w:rsidRPr="00AC668E">
        <w:rPr>
          <w:color w:val="000000"/>
          <w:sz w:val="20"/>
          <w:lang w:eastAsia="ar-SA"/>
        </w:rPr>
        <w:t>(Ф.И.О., должность)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15EF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сдал (а), а ответственное лицо________________________________________</w:t>
      </w:r>
    </w:p>
    <w:p w:rsidR="005F15EF" w:rsidRPr="00AC668E" w:rsidRDefault="005F15EF" w:rsidP="005F15EF">
      <w:pPr>
        <w:suppressAutoHyphens/>
        <w:ind w:left="3540" w:firstLine="708"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                 </w:t>
      </w:r>
      <w:r w:rsidRPr="00AC668E">
        <w:rPr>
          <w:color w:val="000000"/>
          <w:sz w:val="20"/>
          <w:lang w:eastAsia="ar-SA"/>
        </w:rPr>
        <w:t>(Ф.И.О., должность</w:t>
      </w:r>
      <w:r w:rsidRPr="00AC668E">
        <w:rPr>
          <w:color w:val="000000"/>
          <w:sz w:val="26"/>
          <w:szCs w:val="26"/>
          <w:lang w:eastAsia="ar-SA"/>
        </w:rPr>
        <w:t>)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_________________________________________________________________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приняло на ответственное хранение подарок (</w:t>
      </w:r>
      <w:proofErr w:type="spellStart"/>
      <w:r w:rsidRPr="00AC668E">
        <w:rPr>
          <w:color w:val="000000"/>
          <w:sz w:val="26"/>
          <w:szCs w:val="26"/>
          <w:lang w:eastAsia="ar-SA"/>
        </w:rPr>
        <w:t>ки</w:t>
      </w:r>
      <w:proofErr w:type="spellEnd"/>
      <w:r w:rsidRPr="00AC668E">
        <w:rPr>
          <w:color w:val="000000"/>
          <w:sz w:val="26"/>
          <w:szCs w:val="26"/>
          <w:lang w:eastAsia="ar-SA"/>
        </w:rPr>
        <w:t>):</w:t>
      </w:r>
    </w:p>
    <w:tbl>
      <w:tblPr>
        <w:tblW w:w="988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2"/>
        <w:gridCol w:w="4081"/>
        <w:gridCol w:w="1557"/>
        <w:gridCol w:w="2324"/>
        <w:gridCol w:w="1390"/>
      </w:tblGrid>
      <w:tr w:rsidR="005F15EF" w:rsidRPr="00AC668E" w:rsidTr="006D3E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№</w:t>
            </w:r>
          </w:p>
          <w:p w:rsidR="005F15EF" w:rsidRPr="00AC668E" w:rsidRDefault="005F15EF" w:rsidP="006D3EED">
            <w:pPr>
              <w:suppressAutoHyphens/>
              <w:ind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AC668E">
              <w:rPr>
                <w:color w:val="000000"/>
                <w:sz w:val="26"/>
                <w:szCs w:val="26"/>
                <w:lang w:eastAsia="ar-SA"/>
              </w:rPr>
              <w:t>п</w:t>
            </w:r>
            <w:proofErr w:type="gramEnd"/>
            <w:r w:rsidRPr="00AC668E">
              <w:rPr>
                <w:color w:val="000000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Наименование подарка, его характеристики и описание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Количество предметов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Реквизиты документа, подтверждающего стоимость*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Стоимость</w:t>
            </w:r>
          </w:p>
          <w:p w:rsidR="005F15EF" w:rsidRPr="00AC668E" w:rsidRDefault="005F15EF" w:rsidP="006D3EED">
            <w:pPr>
              <w:suppressAutoHyphens/>
              <w:ind w:left="-108" w:right="-142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>в рублях*</w:t>
            </w:r>
          </w:p>
        </w:tc>
      </w:tr>
      <w:tr w:rsidR="005F15EF" w:rsidRPr="00AC668E" w:rsidTr="006D3EED">
        <w:trPr>
          <w:trHeight w:val="1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5F15EF" w:rsidRPr="00AC668E" w:rsidTr="006D3E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5F15EF" w:rsidRPr="00AC668E" w:rsidTr="006D3E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5F15EF" w:rsidRPr="00AC668E" w:rsidTr="006D3EED">
        <w:trPr>
          <w:trHeight w:val="306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 xml:space="preserve"> 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ind w:left="-108" w:right="-108"/>
              <w:rPr>
                <w:color w:val="000000"/>
                <w:sz w:val="26"/>
                <w:szCs w:val="26"/>
                <w:lang w:eastAsia="ar-SA"/>
              </w:rPr>
            </w:pPr>
            <w:r w:rsidRPr="00AC668E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EF" w:rsidRPr="00AC668E" w:rsidRDefault="005F15EF" w:rsidP="006D3EED">
            <w:pPr>
              <w:suppressAutoHyphens/>
              <w:snapToGrid w:val="0"/>
              <w:ind w:left="-108" w:right="-142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* Заполняются при наличии документов, подтверждающих стоимость подарка.</w:t>
      </w:r>
    </w:p>
    <w:p w:rsidR="005F15EF" w:rsidRPr="00AC668E" w:rsidRDefault="005F15EF" w:rsidP="005F15EF">
      <w:pPr>
        <w:suppressAutoHyphens/>
        <w:ind w:firstLine="708"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ind w:firstLine="708"/>
        <w:rPr>
          <w:color w:val="000000"/>
          <w:sz w:val="26"/>
          <w:szCs w:val="26"/>
          <w:lang w:eastAsia="ar-SA"/>
        </w:rPr>
      </w:pPr>
      <w:proofErr w:type="spellStart"/>
      <w:r w:rsidRPr="00AC668E">
        <w:rPr>
          <w:color w:val="000000"/>
          <w:sz w:val="26"/>
          <w:szCs w:val="26"/>
          <w:lang w:eastAsia="ar-SA"/>
        </w:rPr>
        <w:t>Приложение:_____________________________________на</w:t>
      </w:r>
      <w:proofErr w:type="spellEnd"/>
      <w:r w:rsidRPr="00AC668E">
        <w:rPr>
          <w:color w:val="000000"/>
          <w:sz w:val="26"/>
          <w:szCs w:val="26"/>
          <w:lang w:eastAsia="ar-SA"/>
        </w:rPr>
        <w:t xml:space="preserve"> ____листах.</w:t>
      </w:r>
    </w:p>
    <w:p w:rsidR="005F15EF" w:rsidRPr="00AC668E" w:rsidRDefault="005F15EF" w:rsidP="005F15EF">
      <w:pPr>
        <w:suppressAutoHyphens/>
        <w:ind w:firstLine="708"/>
        <w:rPr>
          <w:color w:val="000000"/>
          <w:sz w:val="20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                                          </w:t>
      </w:r>
      <w:r w:rsidRPr="00AC668E">
        <w:rPr>
          <w:color w:val="000000"/>
          <w:sz w:val="20"/>
          <w:lang w:eastAsia="ar-SA"/>
        </w:rPr>
        <w:t>(наименование документа)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Настоящий акт составлен в двух экземплярах по одному для каждой из Сторон.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Лицо, представившее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подарок (</w:t>
      </w:r>
      <w:proofErr w:type="spellStart"/>
      <w:r w:rsidRPr="00AC668E">
        <w:rPr>
          <w:color w:val="000000"/>
          <w:sz w:val="26"/>
          <w:szCs w:val="26"/>
          <w:lang w:eastAsia="ar-SA"/>
        </w:rPr>
        <w:t>ки</w:t>
      </w:r>
      <w:proofErr w:type="spellEnd"/>
      <w:r w:rsidRPr="00AC668E">
        <w:rPr>
          <w:color w:val="000000"/>
          <w:sz w:val="26"/>
          <w:szCs w:val="26"/>
          <w:lang w:eastAsia="ar-SA"/>
        </w:rPr>
        <w:t>)           _________ ____________________ "__" __________ 20__ г.</w:t>
      </w:r>
    </w:p>
    <w:p w:rsidR="005F15EF" w:rsidRPr="00AC668E" w:rsidRDefault="005F15EF" w:rsidP="005F15EF">
      <w:pPr>
        <w:suppressAutoHyphens/>
        <w:rPr>
          <w:color w:val="000000"/>
          <w:sz w:val="20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 xml:space="preserve">                                          </w:t>
      </w:r>
      <w:r w:rsidRPr="00AC668E">
        <w:rPr>
          <w:color w:val="000000"/>
          <w:sz w:val="20"/>
          <w:lang w:eastAsia="ar-SA"/>
        </w:rPr>
        <w:t>(подпись) (расшифровка подписи)</w:t>
      </w:r>
    </w:p>
    <w:p w:rsidR="005F15EF" w:rsidRPr="00AC668E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Лицо, принявшее</w:t>
      </w:r>
    </w:p>
    <w:p w:rsidR="005F15EF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AC668E">
        <w:rPr>
          <w:color w:val="000000"/>
          <w:sz w:val="26"/>
          <w:szCs w:val="26"/>
          <w:lang w:eastAsia="ar-SA"/>
        </w:rPr>
        <w:t>подарок (</w:t>
      </w:r>
      <w:proofErr w:type="spellStart"/>
      <w:r w:rsidRPr="00AC668E">
        <w:rPr>
          <w:color w:val="000000"/>
          <w:sz w:val="26"/>
          <w:szCs w:val="26"/>
          <w:lang w:eastAsia="ar-SA"/>
        </w:rPr>
        <w:t>ки</w:t>
      </w:r>
      <w:proofErr w:type="spellEnd"/>
      <w:r w:rsidRPr="00AC668E">
        <w:rPr>
          <w:color w:val="000000"/>
          <w:sz w:val="26"/>
          <w:szCs w:val="26"/>
          <w:lang w:eastAsia="ar-SA"/>
        </w:rPr>
        <w:t>)           _________ ____________________ "__" __________ 20__ г.</w:t>
      </w:r>
    </w:p>
    <w:p w:rsidR="005F15EF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E41638">
        <w:rPr>
          <w:color w:val="000000"/>
          <w:sz w:val="20"/>
          <w:lang w:eastAsia="ar-SA"/>
        </w:rPr>
        <w:t xml:space="preserve">                                                </w:t>
      </w:r>
      <w:r w:rsidRPr="00D72E4E">
        <w:rPr>
          <w:color w:val="000000"/>
          <w:sz w:val="20"/>
          <w:lang w:eastAsia="ar-SA"/>
        </w:rPr>
        <w:t>(подпись)</w:t>
      </w:r>
      <w:r w:rsidRPr="00E41638">
        <w:rPr>
          <w:color w:val="000000"/>
          <w:sz w:val="20"/>
          <w:lang w:eastAsia="ar-SA"/>
        </w:rPr>
        <w:t xml:space="preserve">      </w:t>
      </w:r>
      <w:r w:rsidRPr="00D72E4E">
        <w:rPr>
          <w:color w:val="000000"/>
          <w:sz w:val="20"/>
          <w:lang w:eastAsia="ar-SA"/>
        </w:rPr>
        <w:t xml:space="preserve"> (расшифровка подписи</w:t>
      </w:r>
      <w:r w:rsidRPr="00D72E4E">
        <w:rPr>
          <w:color w:val="000000"/>
          <w:sz w:val="26"/>
          <w:szCs w:val="26"/>
          <w:lang w:eastAsia="ar-SA"/>
        </w:rPr>
        <w:t>)</w:t>
      </w:r>
      <w:r>
        <w:rPr>
          <w:color w:val="000000"/>
          <w:sz w:val="26"/>
          <w:szCs w:val="26"/>
          <w:lang w:eastAsia="ar-SA"/>
        </w:rPr>
        <w:br w:type="page"/>
      </w:r>
    </w:p>
    <w:p w:rsidR="005F15EF" w:rsidRDefault="005F15EF" w:rsidP="005F15EF">
      <w:pPr>
        <w:suppressAutoHyphens/>
        <w:rPr>
          <w:color w:val="000000"/>
          <w:sz w:val="26"/>
          <w:szCs w:val="26"/>
          <w:lang w:eastAsia="ar-SA"/>
        </w:rPr>
        <w:sectPr w:rsidR="005F15EF" w:rsidSect="005F15EF">
          <w:headerReference w:type="even" r:id="rId14"/>
          <w:headerReference w:type="default" r:id="rId15"/>
          <w:headerReference w:type="first" r:id="rId16"/>
          <w:type w:val="continuous"/>
          <w:pgSz w:w="11906" w:h="16838" w:code="9"/>
          <w:pgMar w:top="1134" w:right="709" w:bottom="709" w:left="1418" w:header="425" w:footer="720" w:gutter="0"/>
          <w:pgNumType w:start="3"/>
          <w:cols w:space="720"/>
          <w:formProt w:val="0"/>
          <w:docGrid w:linePitch="381"/>
        </w:sectPr>
      </w:pPr>
    </w:p>
    <w:p w:rsidR="005F15EF" w:rsidRPr="00327AAC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327AAC">
        <w:rPr>
          <w:bCs/>
          <w:color w:val="000000"/>
          <w:sz w:val="26"/>
          <w:szCs w:val="26"/>
          <w:lang w:eastAsia="ar-SA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  <w:lang w:eastAsia="ar-SA"/>
        </w:rPr>
        <w:t>3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327AAC">
        <w:rPr>
          <w:bCs/>
          <w:color w:val="000000"/>
          <w:sz w:val="26"/>
          <w:szCs w:val="26"/>
          <w:lang w:eastAsia="ar-SA"/>
        </w:rPr>
        <w:t xml:space="preserve">к Порядку </w:t>
      </w:r>
      <w:r w:rsidRPr="009B63BE">
        <w:rPr>
          <w:bCs/>
          <w:color w:val="000000"/>
          <w:sz w:val="26"/>
          <w:szCs w:val="26"/>
          <w:lang w:eastAsia="ar-SA"/>
        </w:rPr>
        <w:t xml:space="preserve">сообщения лицами, замещающими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государственные должности, и </w:t>
      </w:r>
      <w:proofErr w:type="gramStart"/>
      <w:r w:rsidRPr="009B63BE">
        <w:rPr>
          <w:bCs/>
          <w:color w:val="000000"/>
          <w:sz w:val="26"/>
          <w:szCs w:val="26"/>
          <w:lang w:eastAsia="ar-SA"/>
        </w:rPr>
        <w:t>государственными</w:t>
      </w:r>
      <w:proofErr w:type="gramEnd"/>
      <w:r w:rsidRPr="009B63BE">
        <w:rPr>
          <w:bCs/>
          <w:color w:val="000000"/>
          <w:sz w:val="26"/>
          <w:szCs w:val="26"/>
          <w:lang w:eastAsia="ar-SA"/>
        </w:rPr>
        <w:t xml:space="preserve">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гражданскими служащими министерства инвестиций,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земельных и имущественных отношений </w:t>
      </w:r>
      <w:proofErr w:type="gramStart"/>
      <w:r w:rsidRPr="009B63BE">
        <w:rPr>
          <w:bCs/>
          <w:color w:val="000000"/>
          <w:sz w:val="26"/>
          <w:szCs w:val="26"/>
          <w:lang w:eastAsia="ar-SA"/>
        </w:rPr>
        <w:t>Нижегородской</w:t>
      </w:r>
      <w:proofErr w:type="gramEnd"/>
      <w:r w:rsidRPr="009B63BE">
        <w:rPr>
          <w:bCs/>
          <w:color w:val="000000"/>
          <w:sz w:val="26"/>
          <w:szCs w:val="26"/>
          <w:lang w:eastAsia="ar-SA"/>
        </w:rPr>
        <w:t xml:space="preserve">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области о получении подарка в связи с </w:t>
      </w:r>
      <w:proofErr w:type="gramStart"/>
      <w:r w:rsidRPr="009B63BE">
        <w:rPr>
          <w:bCs/>
          <w:color w:val="000000"/>
          <w:sz w:val="26"/>
          <w:szCs w:val="26"/>
          <w:lang w:eastAsia="ar-SA"/>
        </w:rPr>
        <w:t>протокольными</w:t>
      </w:r>
      <w:proofErr w:type="gramEnd"/>
      <w:r w:rsidRPr="009B63BE">
        <w:rPr>
          <w:bCs/>
          <w:color w:val="000000"/>
          <w:sz w:val="26"/>
          <w:szCs w:val="26"/>
          <w:lang w:eastAsia="ar-SA"/>
        </w:rPr>
        <w:t xml:space="preserve">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мероприятиями, служебными командировками и другими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официальными мероприятиями, участие в которых связано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с исполнением ими </w:t>
      </w:r>
      <w:proofErr w:type="gramStart"/>
      <w:r w:rsidRPr="009B63BE">
        <w:rPr>
          <w:bCs/>
          <w:color w:val="000000"/>
          <w:sz w:val="26"/>
          <w:szCs w:val="26"/>
          <w:lang w:eastAsia="ar-SA"/>
        </w:rPr>
        <w:t>служебных</w:t>
      </w:r>
      <w:proofErr w:type="gramEnd"/>
      <w:r w:rsidRPr="009B63BE">
        <w:rPr>
          <w:bCs/>
          <w:color w:val="000000"/>
          <w:sz w:val="26"/>
          <w:szCs w:val="26"/>
          <w:lang w:eastAsia="ar-SA"/>
        </w:rPr>
        <w:t xml:space="preserve"> (должностных)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обязанностей, сдачи и оценки подарка, реализации </w:t>
      </w:r>
    </w:p>
    <w:p w:rsidR="005F15EF" w:rsidRDefault="005F15EF" w:rsidP="005F15EF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 xml:space="preserve">(выкупа) и зачисления средств, вырученных </w:t>
      </w:r>
      <w:proofErr w:type="gramStart"/>
      <w:r w:rsidRPr="009B63BE">
        <w:rPr>
          <w:bCs/>
          <w:color w:val="000000"/>
          <w:sz w:val="26"/>
          <w:szCs w:val="26"/>
          <w:lang w:eastAsia="ar-SA"/>
        </w:rPr>
        <w:t>от</w:t>
      </w:r>
      <w:proofErr w:type="gramEnd"/>
      <w:r w:rsidRPr="009B63BE">
        <w:rPr>
          <w:bCs/>
          <w:color w:val="000000"/>
          <w:sz w:val="26"/>
          <w:szCs w:val="26"/>
          <w:lang w:eastAsia="ar-SA"/>
        </w:rPr>
        <w:t xml:space="preserve"> </w:t>
      </w:r>
      <w:proofErr w:type="gramStart"/>
      <w:r w:rsidRPr="009B63BE">
        <w:rPr>
          <w:bCs/>
          <w:color w:val="000000"/>
          <w:sz w:val="26"/>
          <w:szCs w:val="26"/>
          <w:lang w:eastAsia="ar-SA"/>
        </w:rPr>
        <w:t>его</w:t>
      </w:r>
      <w:proofErr w:type="gramEnd"/>
      <w:r w:rsidRPr="009B63BE">
        <w:rPr>
          <w:bCs/>
          <w:color w:val="000000"/>
          <w:sz w:val="26"/>
          <w:szCs w:val="26"/>
          <w:lang w:eastAsia="ar-SA"/>
        </w:rPr>
        <w:t xml:space="preserve"> </w:t>
      </w:r>
    </w:p>
    <w:p w:rsidR="005F15EF" w:rsidRPr="00752018" w:rsidRDefault="005F15EF" w:rsidP="005F15EF">
      <w:pPr>
        <w:suppressAutoHyphens/>
        <w:jc w:val="right"/>
        <w:rPr>
          <w:color w:val="000000"/>
          <w:sz w:val="26"/>
          <w:szCs w:val="26"/>
          <w:lang w:eastAsia="ar-SA"/>
        </w:rPr>
      </w:pPr>
      <w:r w:rsidRPr="009B63BE">
        <w:rPr>
          <w:bCs/>
          <w:color w:val="000000"/>
          <w:sz w:val="26"/>
          <w:szCs w:val="26"/>
          <w:lang w:eastAsia="ar-SA"/>
        </w:rPr>
        <w:t>реализации</w:t>
      </w:r>
    </w:p>
    <w:p w:rsidR="005F15EF" w:rsidRDefault="005F15EF" w:rsidP="005F15EF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</w:p>
    <w:p w:rsidR="005F15EF" w:rsidRPr="00752018" w:rsidRDefault="005F15EF" w:rsidP="005F15EF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 w:rsidRPr="00752018">
        <w:rPr>
          <w:b/>
          <w:color w:val="000000"/>
          <w:sz w:val="26"/>
          <w:szCs w:val="26"/>
          <w:lang w:eastAsia="ar-SA"/>
        </w:rPr>
        <w:t>Журнал регистрации уведомлений о получении подарков</w:t>
      </w:r>
    </w:p>
    <w:p w:rsidR="005F15EF" w:rsidRPr="00752018" w:rsidRDefault="005F15EF" w:rsidP="005F15EF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 w:rsidRPr="00752018">
        <w:rPr>
          <w:b/>
          <w:color w:val="000000"/>
          <w:sz w:val="26"/>
          <w:szCs w:val="26"/>
          <w:lang w:eastAsia="ar-SA"/>
        </w:rPr>
        <w:t xml:space="preserve">лицом, замещающим государственную должность, и государственными гражданскими служащими министерства инвестиций, земельных и имущественных отношений Нижегородской области в связи с </w:t>
      </w:r>
      <w:r w:rsidRPr="002A01A0">
        <w:rPr>
          <w:b/>
          <w:color w:val="000000"/>
          <w:sz w:val="26"/>
          <w:szCs w:val="26"/>
          <w:lang w:eastAsia="ar-SA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5F15EF" w:rsidRPr="00752018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814"/>
        <w:gridCol w:w="2154"/>
        <w:gridCol w:w="1994"/>
        <w:gridCol w:w="1521"/>
        <w:gridCol w:w="1587"/>
        <w:gridCol w:w="1587"/>
        <w:gridCol w:w="2865"/>
      </w:tblGrid>
      <w:tr w:rsidR="005F15EF" w:rsidRPr="00752018" w:rsidTr="006D3EED">
        <w:trPr>
          <w:tblCellSpacing w:w="5" w:type="nil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Уведомление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Фамилия, имя, отчество, замещаемая 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Дата и обстоятельства дарения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Характеристика подарка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 xml:space="preserve">Место хранения </w:t>
            </w:r>
            <w:hyperlink w:anchor="Par209" w:history="1">
              <w:r w:rsidRPr="00752018">
                <w:rPr>
                  <w:rStyle w:val="a6"/>
                  <w:sz w:val="26"/>
                  <w:szCs w:val="26"/>
                  <w:lang w:eastAsia="ar-SA"/>
                </w:rPr>
                <w:t>&lt;**&gt;</w:t>
              </w:r>
            </w:hyperlink>
          </w:p>
        </w:tc>
      </w:tr>
      <w:tr w:rsidR="005F15EF" w:rsidRPr="00752018" w:rsidTr="006D3EED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 xml:space="preserve">стоимость </w:t>
            </w:r>
            <w:hyperlink w:anchor="Par208" w:history="1">
              <w:r w:rsidRPr="00752018">
                <w:rPr>
                  <w:rStyle w:val="a6"/>
                  <w:sz w:val="26"/>
                  <w:szCs w:val="26"/>
                  <w:lang w:eastAsia="ar-SA"/>
                </w:rPr>
                <w:t>&lt;*&gt;</w:t>
              </w:r>
            </w:hyperlink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5F15EF" w:rsidRPr="00752018" w:rsidTr="006D3EED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752018">
              <w:rPr>
                <w:color w:val="000000"/>
                <w:sz w:val="26"/>
                <w:szCs w:val="26"/>
                <w:lang w:eastAsia="ar-SA"/>
              </w:rPr>
              <w:t>9</w:t>
            </w:r>
          </w:p>
        </w:tc>
      </w:tr>
      <w:tr w:rsidR="005F15EF" w:rsidRPr="00752018" w:rsidTr="006D3EED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Pr="00752018" w:rsidRDefault="005F15EF" w:rsidP="006D3EED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5F15EF" w:rsidRPr="00752018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752018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r w:rsidRPr="00752018">
        <w:rPr>
          <w:color w:val="000000"/>
          <w:sz w:val="26"/>
          <w:szCs w:val="26"/>
          <w:lang w:eastAsia="ar-SA"/>
        </w:rPr>
        <w:t>&lt;*&gt; Графа 8 заполняется при наличии документов, подтверждающих стоимость подарка.</w:t>
      </w:r>
    </w:p>
    <w:p w:rsidR="005F15EF" w:rsidRPr="00752018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  <w:bookmarkStart w:id="2" w:name="Par209"/>
      <w:bookmarkEnd w:id="2"/>
      <w:r w:rsidRPr="00752018">
        <w:rPr>
          <w:color w:val="000000"/>
          <w:sz w:val="26"/>
          <w:szCs w:val="26"/>
          <w:lang w:eastAsia="ar-SA"/>
        </w:rPr>
        <w:t>&lt;**&gt; Графа 9 заполняется при принятии подарка по акту приема-передачи.</w:t>
      </w:r>
    </w:p>
    <w:p w:rsidR="005F15EF" w:rsidRPr="00752018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752018" w:rsidRDefault="005F15EF" w:rsidP="005F15EF">
      <w:pPr>
        <w:suppressAutoHyphens/>
        <w:rPr>
          <w:color w:val="000000"/>
          <w:sz w:val="26"/>
          <w:szCs w:val="26"/>
          <w:lang w:eastAsia="ar-SA"/>
        </w:rPr>
      </w:pPr>
    </w:p>
    <w:p w:rsidR="005F15EF" w:rsidRPr="00752018" w:rsidRDefault="005F15EF" w:rsidP="005F15EF">
      <w:pPr>
        <w:suppressAutoHyphens/>
        <w:rPr>
          <w:color w:val="000000"/>
          <w:sz w:val="26"/>
          <w:szCs w:val="26"/>
          <w:lang w:eastAsia="ar-SA"/>
        </w:rPr>
        <w:sectPr w:rsidR="005F15EF" w:rsidRPr="00752018" w:rsidSect="0061267B">
          <w:pgSz w:w="16838" w:h="11906" w:orient="landscape" w:code="9"/>
          <w:pgMar w:top="1418" w:right="1134" w:bottom="709" w:left="709" w:header="425" w:footer="720" w:gutter="0"/>
          <w:cols w:space="720"/>
          <w:formProt w:val="0"/>
          <w:titlePg/>
        </w:sectPr>
      </w:pPr>
    </w:p>
    <w:p w:rsidR="005F15EF" w:rsidRPr="00AC668E" w:rsidRDefault="005F15EF" w:rsidP="005F15EF">
      <w:pPr>
        <w:suppressAutoHyphens/>
        <w:jc w:val="right"/>
        <w:rPr>
          <w:color w:val="000000"/>
          <w:sz w:val="26"/>
          <w:szCs w:val="26"/>
        </w:rPr>
      </w:pPr>
      <w:r w:rsidRPr="00AC668E">
        <w:rPr>
          <w:color w:val="000000"/>
          <w:sz w:val="26"/>
          <w:szCs w:val="26"/>
          <w:lang w:eastAsia="ar-SA"/>
        </w:rPr>
        <w:lastRenderedPageBreak/>
        <w:t xml:space="preserve">                                         </w:t>
      </w:r>
      <w:r w:rsidRPr="00AC668E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 №</w:t>
      </w:r>
      <w:r w:rsidRPr="00AC66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</w:p>
    <w:p w:rsidR="005F15EF" w:rsidRPr="00AC668E" w:rsidRDefault="005F15EF" w:rsidP="005F15EF">
      <w:pPr>
        <w:suppressAutoHyphens/>
        <w:ind w:left="2694"/>
        <w:jc w:val="right"/>
        <w:rPr>
          <w:color w:val="000000"/>
          <w:sz w:val="26"/>
          <w:szCs w:val="26"/>
          <w:lang w:eastAsia="ar-SA"/>
        </w:rPr>
      </w:pPr>
      <w:proofErr w:type="gramStart"/>
      <w:r w:rsidRPr="00327AAC">
        <w:rPr>
          <w:bCs/>
          <w:color w:val="000000"/>
          <w:sz w:val="26"/>
          <w:szCs w:val="26"/>
          <w:lang w:eastAsia="ar-SA"/>
        </w:rPr>
        <w:t xml:space="preserve">к Порядку </w:t>
      </w:r>
      <w:r w:rsidRPr="009B63BE">
        <w:rPr>
          <w:bCs/>
          <w:color w:val="000000"/>
          <w:sz w:val="26"/>
          <w:szCs w:val="26"/>
          <w:lang w:eastAsia="ar-SA"/>
        </w:rPr>
        <w:t>сообщения лицами, замещающими государственные должности, и государственными гражданскими служащими министерства инвестиций, земельных и имущественных отношений Нижегородской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27AAC">
        <w:rPr>
          <w:color w:val="000000"/>
          <w:sz w:val="26"/>
          <w:szCs w:val="26"/>
          <w:lang w:eastAsia="ar-SA"/>
        </w:rPr>
        <w:t xml:space="preserve"> </w:t>
      </w:r>
      <w:proofErr w:type="gramEnd"/>
    </w:p>
    <w:p w:rsidR="005F15EF" w:rsidRPr="00AC668E" w:rsidRDefault="005F15EF" w:rsidP="005F15EF">
      <w:pPr>
        <w:widowControl w:val="0"/>
        <w:autoSpaceDE w:val="0"/>
        <w:autoSpaceDN w:val="0"/>
        <w:adjustRightInd w:val="0"/>
        <w:jc w:val="both"/>
      </w:pP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355"/>
      <w:bookmarkEnd w:id="3"/>
      <w:r w:rsidRPr="00AC668E">
        <w:rPr>
          <w:rFonts w:ascii="Courier New" w:hAnsi="Courier New" w:cs="Courier New"/>
          <w:sz w:val="20"/>
        </w:rPr>
        <w:t xml:space="preserve">                                    </w:t>
      </w:r>
      <w:r w:rsidRPr="00AC668E">
        <w:rPr>
          <w:szCs w:val="28"/>
        </w:rPr>
        <w:t>Акт</w:t>
      </w:r>
    </w:p>
    <w:p w:rsidR="005F15EF" w:rsidRDefault="005F15EF" w:rsidP="005F15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668E">
        <w:rPr>
          <w:sz w:val="26"/>
          <w:szCs w:val="26"/>
        </w:rPr>
        <w:t>возврата подарк</w:t>
      </w:r>
      <w:proofErr w:type="gramStart"/>
      <w:r w:rsidRPr="00AC668E">
        <w:rPr>
          <w:sz w:val="26"/>
          <w:szCs w:val="26"/>
        </w:rPr>
        <w:t>а(</w:t>
      </w:r>
      <w:proofErr w:type="spellStart"/>
      <w:proofErr w:type="gramEnd"/>
      <w:r w:rsidRPr="00AC668E">
        <w:rPr>
          <w:sz w:val="26"/>
          <w:szCs w:val="26"/>
        </w:rPr>
        <w:t>ов</w:t>
      </w:r>
      <w:proofErr w:type="spellEnd"/>
      <w:r w:rsidRPr="00AC668E">
        <w:rPr>
          <w:sz w:val="26"/>
          <w:szCs w:val="26"/>
        </w:rPr>
        <w:t xml:space="preserve">), полученного в связи с </w:t>
      </w:r>
      <w:r w:rsidRPr="002A01A0">
        <w:rPr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>"__" __________________ 20__ г.                                                  N _______________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 xml:space="preserve">    Материально ответственное лицо хозяйственно-эксплуатационной конторы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>_____________________________________________________________________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>____________________________________________________________________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0"/>
        </w:rPr>
      </w:pPr>
      <w:r w:rsidRPr="00AC668E">
        <w:rPr>
          <w:sz w:val="20"/>
        </w:rPr>
        <w:t xml:space="preserve">                                                               (Ф.И.О.)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 xml:space="preserve">на основании протокола заседания комиссии по поступлению и выбытию активов министерства </w:t>
      </w:r>
      <w:r w:rsidRPr="00205E25">
        <w:rPr>
          <w:sz w:val="26"/>
          <w:szCs w:val="26"/>
        </w:rPr>
        <w:t xml:space="preserve">инвестиций, земельных и имущественных отношений </w:t>
      </w:r>
      <w:r w:rsidRPr="00AC668E">
        <w:rPr>
          <w:sz w:val="26"/>
          <w:szCs w:val="26"/>
        </w:rPr>
        <w:t>Нижегородской области от "__" ____________ 20__ г. возвращает ______________________________________________________________________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AC668E">
        <w:rPr>
          <w:sz w:val="26"/>
          <w:szCs w:val="26"/>
        </w:rPr>
        <w:t xml:space="preserve">__________________________________________ ________________________                    </w:t>
      </w:r>
      <w:r w:rsidRPr="00AC668E">
        <w:rPr>
          <w:sz w:val="20"/>
        </w:rPr>
        <w:t>(Ф.И.О., наименование государственной должности или замещаемой должности</w:t>
      </w:r>
      <w:proofErr w:type="gramEnd"/>
    </w:p>
    <w:p w:rsidR="005F15EF" w:rsidRPr="00AC668E" w:rsidRDefault="005F15EF" w:rsidP="005F15E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AC668E">
        <w:rPr>
          <w:sz w:val="20"/>
        </w:rPr>
        <w:t>государственной гражданской службы)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>__________________________________________________________________________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0"/>
        </w:rPr>
      </w:pPr>
      <w:r w:rsidRPr="00AC668E">
        <w:rPr>
          <w:sz w:val="20"/>
        </w:rPr>
        <w:t xml:space="preserve">                                               с указанием структурного подразделения)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>подаро</w:t>
      </w:r>
      <w:proofErr w:type="gramStart"/>
      <w:r w:rsidRPr="00AC668E">
        <w:rPr>
          <w:sz w:val="26"/>
          <w:szCs w:val="26"/>
        </w:rPr>
        <w:t>к(</w:t>
      </w:r>
      <w:proofErr w:type="gramEnd"/>
      <w:r w:rsidRPr="00AC668E">
        <w:rPr>
          <w:sz w:val="26"/>
          <w:szCs w:val="26"/>
        </w:rPr>
        <w:t>и), переданный(</w:t>
      </w:r>
      <w:proofErr w:type="spellStart"/>
      <w:r w:rsidRPr="00AC668E">
        <w:rPr>
          <w:sz w:val="26"/>
          <w:szCs w:val="26"/>
        </w:rPr>
        <w:t>ые</w:t>
      </w:r>
      <w:proofErr w:type="spellEnd"/>
      <w:r w:rsidRPr="00AC668E">
        <w:rPr>
          <w:sz w:val="26"/>
          <w:szCs w:val="26"/>
        </w:rPr>
        <w:t>) по акту приема-передачи подарка(</w:t>
      </w:r>
      <w:proofErr w:type="spellStart"/>
      <w:r w:rsidRPr="00AC668E">
        <w:rPr>
          <w:sz w:val="26"/>
          <w:szCs w:val="26"/>
        </w:rPr>
        <w:t>ов</w:t>
      </w:r>
      <w:proofErr w:type="spellEnd"/>
      <w:r w:rsidRPr="00AC668E">
        <w:rPr>
          <w:sz w:val="26"/>
          <w:szCs w:val="26"/>
        </w:rPr>
        <w:t>) от "__"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>______ 20__ г. N _________.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>Выдал</w:t>
      </w:r>
      <w:proofErr w:type="gramStart"/>
      <w:r w:rsidRPr="00AC668E">
        <w:rPr>
          <w:sz w:val="26"/>
          <w:szCs w:val="26"/>
        </w:rPr>
        <w:t xml:space="preserve">                                                                       П</w:t>
      </w:r>
      <w:proofErr w:type="gramEnd"/>
      <w:r w:rsidRPr="00AC668E">
        <w:rPr>
          <w:sz w:val="26"/>
          <w:szCs w:val="26"/>
        </w:rPr>
        <w:t>ринял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C668E">
        <w:rPr>
          <w:sz w:val="26"/>
          <w:szCs w:val="26"/>
        </w:rPr>
        <w:t xml:space="preserve">               _________________                                                   _________________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rPr>
          <w:sz w:val="20"/>
        </w:rPr>
      </w:pPr>
      <w:r w:rsidRPr="00AC668E">
        <w:rPr>
          <w:sz w:val="20"/>
        </w:rPr>
        <w:t xml:space="preserve">                      (Ф.И.О., подпись)                                                                              (Ф.И.О., подпись)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AC668E">
        <w:rPr>
          <w:color w:val="000000"/>
          <w:sz w:val="26"/>
          <w:szCs w:val="26"/>
        </w:rPr>
        <w:t xml:space="preserve"> </w:t>
      </w:r>
    </w:p>
    <w:p w:rsidR="005F15EF" w:rsidRPr="00AC668E" w:rsidRDefault="005F15EF" w:rsidP="005F15E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DC4C30" w:rsidRDefault="00DC4C30" w:rsidP="00DC4C30">
      <w:pPr>
        <w:jc w:val="both"/>
        <w:rPr>
          <w:szCs w:val="28"/>
        </w:rPr>
      </w:pPr>
    </w:p>
    <w:p w:rsidR="00DC4C30" w:rsidRDefault="00DC4C30" w:rsidP="00DC4C30">
      <w:pPr>
        <w:jc w:val="both"/>
        <w:rPr>
          <w:szCs w:val="28"/>
        </w:rPr>
      </w:pPr>
    </w:p>
    <w:sectPr w:rsidR="00DC4C30" w:rsidSect="006B6793">
      <w:type w:val="continuous"/>
      <w:pgSz w:w="11906" w:h="16838" w:code="9"/>
      <w:pgMar w:top="1134" w:right="567" w:bottom="851" w:left="1134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E1" w:rsidRDefault="001722E1">
      <w:r>
        <w:separator/>
      </w:r>
    </w:p>
  </w:endnote>
  <w:endnote w:type="continuationSeparator" w:id="0">
    <w:p w:rsidR="001722E1" w:rsidRDefault="0017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E1" w:rsidRDefault="001722E1">
      <w:r>
        <w:separator/>
      </w:r>
    </w:p>
  </w:footnote>
  <w:footnote w:type="continuationSeparator" w:id="0">
    <w:p w:rsidR="001722E1" w:rsidRDefault="0017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15EF">
      <w:rPr>
        <w:rStyle w:val="a8"/>
        <w:noProof/>
      </w:rPr>
      <w:t>3</w: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F57B6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F57B62" w:rsidP="00D8310D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8310D" w:rsidRPr="00680321" w:rsidRDefault="00D8310D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680321" w:rsidRPr="00680321" w:rsidRDefault="00BA7990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имуществ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енных и</w:t>
                          </w: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6411C">
                            <w:rPr>
                              <w:b/>
                              <w:sz w:val="36"/>
                              <w:szCs w:val="36"/>
                            </w:rPr>
                            <w:t xml:space="preserve">земельных отношений </w:t>
                          </w:r>
                        </w:p>
                        <w:p w:rsidR="00680321" w:rsidRDefault="00680321" w:rsidP="00D8310D">
                          <w:pPr>
                            <w:ind w:right="-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76416" w:rsidRDefault="00276416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D8310D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B42A0" w:rsidRPr="002B6128" w:rsidRDefault="00AB42A0" w:rsidP="00D8310D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B42A0" w:rsidRDefault="00AB42A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F57B62" w:rsidP="00D8310D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310D" w:rsidRPr="00680321" w:rsidRDefault="00D8310D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680321" w:rsidRPr="00680321" w:rsidRDefault="00BA7990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имуществ</w:t>
                    </w:r>
                    <w:r>
                      <w:rPr>
                        <w:b/>
                        <w:sz w:val="36"/>
                        <w:szCs w:val="36"/>
                      </w:rPr>
                      <w:t>енных и</w:t>
                    </w:r>
                    <w:r w:rsidRPr="00680321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C6411C">
                      <w:rPr>
                        <w:b/>
                        <w:sz w:val="36"/>
                        <w:szCs w:val="36"/>
                      </w:rPr>
                      <w:t xml:space="preserve">земельных отношений </w:t>
                    </w:r>
                  </w:p>
                  <w:p w:rsidR="00680321" w:rsidRDefault="00680321" w:rsidP="00D8310D">
                    <w:pPr>
                      <w:ind w:right="-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276416" w:rsidRDefault="00276416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D8310D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B42A0" w:rsidRPr="002B6128" w:rsidRDefault="00AB42A0" w:rsidP="00D8310D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B42A0" w:rsidRDefault="00AB42A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F79868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EF" w:rsidRDefault="005F15EF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15EF" w:rsidRDefault="005F15E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EF" w:rsidRDefault="005F15EF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5F15EF" w:rsidRDefault="005F15EF" w:rsidP="00CD1ED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37537"/>
      <w:docPartObj>
        <w:docPartGallery w:val="Page Numbers (Top of Page)"/>
        <w:docPartUnique/>
      </w:docPartObj>
    </w:sdtPr>
    <w:sdtContent>
      <w:p w:rsidR="005F15EF" w:rsidRDefault="005F15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F15EF" w:rsidRDefault="005F1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2"/>
    <w:rsid w:val="00011132"/>
    <w:rsid w:val="0001163C"/>
    <w:rsid w:val="00013F89"/>
    <w:rsid w:val="000325E7"/>
    <w:rsid w:val="00040D26"/>
    <w:rsid w:val="000456BC"/>
    <w:rsid w:val="00056E1C"/>
    <w:rsid w:val="00067823"/>
    <w:rsid w:val="0007340B"/>
    <w:rsid w:val="000B3883"/>
    <w:rsid w:val="000D066A"/>
    <w:rsid w:val="000D5C79"/>
    <w:rsid w:val="000F3C08"/>
    <w:rsid w:val="0010141B"/>
    <w:rsid w:val="0010360C"/>
    <w:rsid w:val="00116B74"/>
    <w:rsid w:val="001451F4"/>
    <w:rsid w:val="001722E1"/>
    <w:rsid w:val="001772E6"/>
    <w:rsid w:val="001774CA"/>
    <w:rsid w:val="001F49D5"/>
    <w:rsid w:val="00207BB8"/>
    <w:rsid w:val="002175D4"/>
    <w:rsid w:val="0022015C"/>
    <w:rsid w:val="00260E76"/>
    <w:rsid w:val="00276416"/>
    <w:rsid w:val="0028400D"/>
    <w:rsid w:val="00287ACE"/>
    <w:rsid w:val="00293AB1"/>
    <w:rsid w:val="00297599"/>
    <w:rsid w:val="002A0F01"/>
    <w:rsid w:val="002D106B"/>
    <w:rsid w:val="002E580C"/>
    <w:rsid w:val="002F7325"/>
    <w:rsid w:val="00304F34"/>
    <w:rsid w:val="00330BA2"/>
    <w:rsid w:val="00337EF9"/>
    <w:rsid w:val="003503C1"/>
    <w:rsid w:val="003632AA"/>
    <w:rsid w:val="00375072"/>
    <w:rsid w:val="00396D3C"/>
    <w:rsid w:val="003A5445"/>
    <w:rsid w:val="003A5C64"/>
    <w:rsid w:val="003B7FBA"/>
    <w:rsid w:val="003E2AC5"/>
    <w:rsid w:val="003F6BAF"/>
    <w:rsid w:val="00404DFA"/>
    <w:rsid w:val="004106A7"/>
    <w:rsid w:val="0041250A"/>
    <w:rsid w:val="0043564A"/>
    <w:rsid w:val="0048443F"/>
    <w:rsid w:val="00494BDB"/>
    <w:rsid w:val="004C33BA"/>
    <w:rsid w:val="004C34C3"/>
    <w:rsid w:val="004D214C"/>
    <w:rsid w:val="004E334E"/>
    <w:rsid w:val="00504DB3"/>
    <w:rsid w:val="005220E5"/>
    <w:rsid w:val="00534585"/>
    <w:rsid w:val="00550648"/>
    <w:rsid w:val="00560BDB"/>
    <w:rsid w:val="005641C7"/>
    <w:rsid w:val="005677DB"/>
    <w:rsid w:val="00590048"/>
    <w:rsid w:val="005A090E"/>
    <w:rsid w:val="005B0693"/>
    <w:rsid w:val="005B112B"/>
    <w:rsid w:val="005B59CC"/>
    <w:rsid w:val="005B6804"/>
    <w:rsid w:val="005C65B1"/>
    <w:rsid w:val="005E2EB5"/>
    <w:rsid w:val="005F15EF"/>
    <w:rsid w:val="00604555"/>
    <w:rsid w:val="00625C82"/>
    <w:rsid w:val="0063056A"/>
    <w:rsid w:val="00637535"/>
    <w:rsid w:val="00640491"/>
    <w:rsid w:val="006452F5"/>
    <w:rsid w:val="00652C2E"/>
    <w:rsid w:val="0067053D"/>
    <w:rsid w:val="00674978"/>
    <w:rsid w:val="00680321"/>
    <w:rsid w:val="006824B1"/>
    <w:rsid w:val="00682EEE"/>
    <w:rsid w:val="00693234"/>
    <w:rsid w:val="006B201C"/>
    <w:rsid w:val="006E4067"/>
    <w:rsid w:val="007166CA"/>
    <w:rsid w:val="007212E3"/>
    <w:rsid w:val="00722753"/>
    <w:rsid w:val="0072685B"/>
    <w:rsid w:val="00753F42"/>
    <w:rsid w:val="007773AF"/>
    <w:rsid w:val="007A34D9"/>
    <w:rsid w:val="007A3DAF"/>
    <w:rsid w:val="007A4B78"/>
    <w:rsid w:val="007B0AE3"/>
    <w:rsid w:val="007C5A37"/>
    <w:rsid w:val="007C78A7"/>
    <w:rsid w:val="007D26A0"/>
    <w:rsid w:val="007F6F65"/>
    <w:rsid w:val="008142D8"/>
    <w:rsid w:val="0085764D"/>
    <w:rsid w:val="00867D97"/>
    <w:rsid w:val="008853A0"/>
    <w:rsid w:val="008D13B2"/>
    <w:rsid w:val="008D30B4"/>
    <w:rsid w:val="008D5E3D"/>
    <w:rsid w:val="008F28BA"/>
    <w:rsid w:val="00900FD8"/>
    <w:rsid w:val="009239EF"/>
    <w:rsid w:val="00923AEC"/>
    <w:rsid w:val="00927565"/>
    <w:rsid w:val="00944CF3"/>
    <w:rsid w:val="009458C7"/>
    <w:rsid w:val="00957735"/>
    <w:rsid w:val="00957A15"/>
    <w:rsid w:val="00967791"/>
    <w:rsid w:val="00971CE2"/>
    <w:rsid w:val="009745C2"/>
    <w:rsid w:val="00995DDA"/>
    <w:rsid w:val="009A1D2F"/>
    <w:rsid w:val="009C464B"/>
    <w:rsid w:val="009D0B51"/>
    <w:rsid w:val="009E5522"/>
    <w:rsid w:val="009E5C03"/>
    <w:rsid w:val="00A12790"/>
    <w:rsid w:val="00A50E6A"/>
    <w:rsid w:val="00A67634"/>
    <w:rsid w:val="00A85BFC"/>
    <w:rsid w:val="00A9215B"/>
    <w:rsid w:val="00A93E34"/>
    <w:rsid w:val="00AA29DD"/>
    <w:rsid w:val="00AA399F"/>
    <w:rsid w:val="00AB172A"/>
    <w:rsid w:val="00AB42A0"/>
    <w:rsid w:val="00AB747E"/>
    <w:rsid w:val="00AC5AA7"/>
    <w:rsid w:val="00AD3078"/>
    <w:rsid w:val="00AD5ECB"/>
    <w:rsid w:val="00AD7CA2"/>
    <w:rsid w:val="00AE21A1"/>
    <w:rsid w:val="00B06DD0"/>
    <w:rsid w:val="00B14324"/>
    <w:rsid w:val="00B33EFB"/>
    <w:rsid w:val="00B75DFC"/>
    <w:rsid w:val="00BA2ACF"/>
    <w:rsid w:val="00BA3B7E"/>
    <w:rsid w:val="00BA7990"/>
    <w:rsid w:val="00BC183A"/>
    <w:rsid w:val="00BC61C1"/>
    <w:rsid w:val="00BD42E8"/>
    <w:rsid w:val="00BD4751"/>
    <w:rsid w:val="00C00F42"/>
    <w:rsid w:val="00C07083"/>
    <w:rsid w:val="00C12438"/>
    <w:rsid w:val="00C425B7"/>
    <w:rsid w:val="00C578AA"/>
    <w:rsid w:val="00C6411C"/>
    <w:rsid w:val="00CC0748"/>
    <w:rsid w:val="00CC47F1"/>
    <w:rsid w:val="00CD3CB3"/>
    <w:rsid w:val="00CD6BEC"/>
    <w:rsid w:val="00D01C98"/>
    <w:rsid w:val="00D26C5B"/>
    <w:rsid w:val="00D3028B"/>
    <w:rsid w:val="00D310D1"/>
    <w:rsid w:val="00D322E6"/>
    <w:rsid w:val="00D41C0D"/>
    <w:rsid w:val="00D473EE"/>
    <w:rsid w:val="00D663D9"/>
    <w:rsid w:val="00D8310D"/>
    <w:rsid w:val="00D94363"/>
    <w:rsid w:val="00D978A0"/>
    <w:rsid w:val="00DC2FB4"/>
    <w:rsid w:val="00DC4C30"/>
    <w:rsid w:val="00DD59AF"/>
    <w:rsid w:val="00DE3958"/>
    <w:rsid w:val="00DF6851"/>
    <w:rsid w:val="00DF745B"/>
    <w:rsid w:val="00E05968"/>
    <w:rsid w:val="00E14C5A"/>
    <w:rsid w:val="00E24AE5"/>
    <w:rsid w:val="00E32342"/>
    <w:rsid w:val="00E3771B"/>
    <w:rsid w:val="00E42FA4"/>
    <w:rsid w:val="00E52B15"/>
    <w:rsid w:val="00E649D6"/>
    <w:rsid w:val="00E674D1"/>
    <w:rsid w:val="00E73803"/>
    <w:rsid w:val="00E76580"/>
    <w:rsid w:val="00E85825"/>
    <w:rsid w:val="00F12E73"/>
    <w:rsid w:val="00F31112"/>
    <w:rsid w:val="00F31813"/>
    <w:rsid w:val="00F512AA"/>
    <w:rsid w:val="00F57B62"/>
    <w:rsid w:val="00F6166D"/>
    <w:rsid w:val="00F633AF"/>
    <w:rsid w:val="00F74556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239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239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F9DA6B8738C735CAB2C741BE0C3DE550556C24FCCAE868BB7673ED19EA6B5233C105746EEE87427zCJE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72;&#1103;\&#1059;&#1090;&#1074;&#1077;&#1088;&#1078;&#1076;&#1077;&#1085;&#1080;&#1077;%20&#1055;&#1086;&#1083;&#1086;&#1078;&#1077;&#1085;&#1080;&#1081;%20&#1080;%20&#1085;&#1072;&#1079;&#1085;&#1072;&#1095;&#1077;&#1085;&#1080;&#1077;%20&#1086;&#1090;&#1074;&#1077;&#1090;&#1089;&#1090;&#1074;&#1077;&#1085;&#1085;&#1099;&#1093;\&#1055;&#1086;&#1088;&#1103;&#1076;&#1086;&#1082;%20&#1088;&#1072;&#1073;&#1086;&#1090;&#1099;%20&#1089;%20&#1087;&#1086;&#1076;&#1072;&#1088;&#1082;&#1072;&#1084;&#1080;\&#1055;&#1086;&#1088;&#1103;&#1076;&#1086;&#1082;%20-%20&#1087;&#1086;&#1076;&#1072;&#1088;&#1082;&#1080;%20(2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72;&#1103;\&#1059;&#1090;&#1074;&#1077;&#1088;&#1078;&#1076;&#1077;&#1085;&#1080;&#1077;%20&#1055;&#1086;&#1083;&#1086;&#1078;&#1077;&#1085;&#1080;&#1081;%20&#1080;%20&#1085;&#1072;&#1079;&#1085;&#1072;&#1095;&#1077;&#1085;&#1080;&#1077;%20&#1086;&#1090;&#1074;&#1077;&#1090;&#1089;&#1090;&#1074;&#1077;&#1085;&#1085;&#1099;&#1093;\&#1055;&#1086;&#1088;&#1103;&#1076;&#1086;&#1082;%20&#1088;&#1072;&#1073;&#1086;&#1090;&#1099;%20&#1089;%20&#1087;&#1086;&#1076;&#1072;&#1088;&#1082;&#1072;&#1084;&#1080;\&#1055;&#1086;&#1088;&#1103;&#1076;&#1086;&#1082;%20-%20&#1087;&#1086;&#1076;&#1072;&#1088;&#1082;&#1080;%20(2)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4;&#1073;&#1097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03CD-8A46-4779-8773-0AE1732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</Template>
  <TotalTime>2</TotalTime>
  <Pages>10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mip108</dc:creator>
  <cp:keywords>Бланки, шаблоны</cp:keywords>
  <cp:lastModifiedBy>Лебедева Н.В.</cp:lastModifiedBy>
  <cp:revision>3</cp:revision>
  <cp:lastPrinted>2018-05-15T10:05:00Z</cp:lastPrinted>
  <dcterms:created xsi:type="dcterms:W3CDTF">2018-12-14T10:35:00Z</dcterms:created>
  <dcterms:modified xsi:type="dcterms:W3CDTF">2018-12-14T10:38:00Z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